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235"/>
        <w:gridCol w:w="8079"/>
      </w:tblGrid>
      <w:tr w:rsidR="00C661F3" w:rsidRPr="002C1CF1" w:rsidTr="00C661F3">
        <w:trPr>
          <w:trHeight w:val="1531"/>
        </w:trPr>
        <w:tc>
          <w:tcPr>
            <w:tcW w:w="2235" w:type="dxa"/>
            <w:vAlign w:val="center"/>
          </w:tcPr>
          <w:p w:rsidR="00C661F3" w:rsidRPr="002C1CF1" w:rsidRDefault="00C661F3" w:rsidP="00C661F3">
            <w:pPr>
              <w:jc w:val="center"/>
              <w:rPr>
                <w:b/>
              </w:rPr>
            </w:pPr>
            <w:r w:rsidRPr="002C1CF1">
              <w:rPr>
                <w:b/>
                <w:noProof/>
                <w:lang w:eastAsia="fr-FR"/>
              </w:rPr>
              <w:drawing>
                <wp:inline distT="0" distB="0" distL="0" distR="0">
                  <wp:extent cx="1114425" cy="750689"/>
                  <wp:effectExtent l="19050" t="0" r="9525" b="0"/>
                  <wp:docPr id="7" name="Image 20" descr="http://www.ac-martinique.fr/fileadmin/template2012/img/logo_academi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ac-martinique.fr/fileadmin/template2012/img/logo_academi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705" cy="7488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9" w:type="dxa"/>
            <w:vAlign w:val="center"/>
          </w:tcPr>
          <w:p w:rsidR="00C661F3" w:rsidRPr="002C1CF1" w:rsidRDefault="00C661F3" w:rsidP="00C661F3">
            <w:pPr>
              <w:jc w:val="center"/>
              <w:rPr>
                <w:b/>
              </w:rPr>
            </w:pPr>
            <w:r w:rsidRPr="002C1CF1">
              <w:rPr>
                <w:b/>
              </w:rPr>
              <w:t>FICHE DE LA SÉANCE</w:t>
            </w:r>
          </w:p>
        </w:tc>
      </w:tr>
    </w:tbl>
    <w:p w:rsidR="005677F2" w:rsidRPr="002C1CF1" w:rsidRDefault="005677F2" w:rsidP="005677F2"/>
    <w:tbl>
      <w:tblPr>
        <w:tblStyle w:val="Grilledutablea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12" w:space="0" w:color="auto"/>
        </w:tblBorders>
        <w:tblLook w:val="04A0"/>
      </w:tblPr>
      <w:tblGrid>
        <w:gridCol w:w="3448"/>
        <w:gridCol w:w="3448"/>
        <w:gridCol w:w="3448"/>
      </w:tblGrid>
      <w:tr w:rsidR="005677F2" w:rsidRPr="002C1CF1" w:rsidTr="00EA533B">
        <w:trPr>
          <w:trHeight w:val="397"/>
        </w:trPr>
        <w:tc>
          <w:tcPr>
            <w:tcW w:w="10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F2" w:rsidRPr="002C1CF1" w:rsidRDefault="005677F2" w:rsidP="00EA533B">
            <w:pPr>
              <w:jc w:val="center"/>
              <w:rPr>
                <w:b/>
                <w:bCs/>
                <w:color w:val="FF0000"/>
              </w:rPr>
            </w:pPr>
            <w:r w:rsidRPr="002C1CF1">
              <w:rPr>
                <w:b/>
                <w:bCs/>
                <w:color w:val="FF0000"/>
              </w:rPr>
              <w:t>NIVEAU</w:t>
            </w:r>
          </w:p>
        </w:tc>
      </w:tr>
      <w:tr w:rsidR="005677F2" w:rsidRPr="002C1CF1" w:rsidTr="00EA533B">
        <w:trPr>
          <w:trHeight w:val="397"/>
        </w:trPr>
        <w:tc>
          <w:tcPr>
            <w:tcW w:w="10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F2" w:rsidRPr="002C1CF1" w:rsidRDefault="005677F2" w:rsidP="00EA533B">
            <w:pPr>
              <w:jc w:val="center"/>
              <w:rPr>
                <w:b/>
                <w:bCs/>
              </w:rPr>
            </w:pPr>
            <w:r w:rsidRPr="002C1CF1">
              <w:rPr>
                <w:b/>
                <w:bCs/>
              </w:rPr>
              <w:t>Seconde Bac Pro</w:t>
            </w:r>
          </w:p>
        </w:tc>
      </w:tr>
      <w:tr w:rsidR="005677F2" w:rsidRPr="002C1CF1" w:rsidTr="00EA533B">
        <w:trPr>
          <w:trHeight w:val="397"/>
        </w:trPr>
        <w:tc>
          <w:tcPr>
            <w:tcW w:w="10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F2" w:rsidRPr="002C1CF1" w:rsidRDefault="00C661F3" w:rsidP="00EA533B">
            <w:pPr>
              <w:jc w:val="center"/>
              <w:rPr>
                <w:b/>
                <w:bCs/>
                <w:color w:val="FF0000"/>
              </w:rPr>
            </w:pPr>
            <w:r w:rsidRPr="002C1CF1">
              <w:rPr>
                <w:b/>
                <w:bCs/>
                <w:color w:val="FF0000"/>
              </w:rPr>
              <w:t>THÉ</w:t>
            </w:r>
            <w:r w:rsidR="005677F2" w:rsidRPr="002C1CF1">
              <w:rPr>
                <w:b/>
                <w:bCs/>
                <w:color w:val="FF0000"/>
              </w:rPr>
              <w:t>MATIQUE</w:t>
            </w:r>
          </w:p>
        </w:tc>
      </w:tr>
      <w:tr w:rsidR="005677F2" w:rsidRPr="002C1CF1" w:rsidTr="00EA533B">
        <w:trPr>
          <w:trHeight w:val="397"/>
        </w:trPr>
        <w:tc>
          <w:tcPr>
            <w:tcW w:w="10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F2" w:rsidRPr="002C1CF1" w:rsidRDefault="00C661F3" w:rsidP="00EA533B">
            <w:pPr>
              <w:jc w:val="center"/>
              <w:rPr>
                <w:b/>
                <w:bCs/>
                <w:color w:val="365F91" w:themeColor="accent1" w:themeShade="BF"/>
              </w:rPr>
            </w:pPr>
            <w:r w:rsidRPr="002C1CF1">
              <w:rPr>
                <w:b/>
                <w:bCs/>
                <w:color w:val="365F91" w:themeColor="accent1" w:themeShade="BF"/>
              </w:rPr>
              <w:t>É</w:t>
            </w:r>
            <w:r w:rsidR="005677F2" w:rsidRPr="002C1CF1">
              <w:rPr>
                <w:b/>
                <w:bCs/>
                <w:color w:val="365F91" w:themeColor="accent1" w:themeShade="BF"/>
              </w:rPr>
              <w:t>volution des sciences et techniques</w:t>
            </w:r>
          </w:p>
        </w:tc>
      </w:tr>
      <w:tr w:rsidR="005677F2" w:rsidRPr="002C1CF1" w:rsidTr="00EA533B">
        <w:trPr>
          <w:trHeight w:val="397"/>
        </w:trPr>
        <w:tc>
          <w:tcPr>
            <w:tcW w:w="10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F2" w:rsidRPr="002C1CF1" w:rsidRDefault="005677F2" w:rsidP="00EA533B">
            <w:pPr>
              <w:jc w:val="center"/>
              <w:rPr>
                <w:bCs/>
                <w:i/>
              </w:rPr>
            </w:pPr>
            <w:r w:rsidRPr="002C1CF1">
              <w:rPr>
                <w:bCs/>
                <w:i/>
                <w:color w:val="365F91" w:themeColor="accent1" w:themeShade="BF"/>
              </w:rPr>
              <w:t>Transmettre une information</w:t>
            </w:r>
          </w:p>
        </w:tc>
      </w:tr>
      <w:tr w:rsidR="005677F2" w:rsidRPr="002C1CF1" w:rsidTr="00EA533B">
        <w:trPr>
          <w:trHeight w:val="397"/>
        </w:trPr>
        <w:tc>
          <w:tcPr>
            <w:tcW w:w="10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F2" w:rsidRPr="002C1CF1" w:rsidRDefault="00EA533B" w:rsidP="00EA533B">
            <w:pPr>
              <w:jc w:val="center"/>
              <w:rPr>
                <w:b/>
                <w:bCs/>
                <w:color w:val="FF0000"/>
              </w:rPr>
            </w:pPr>
            <w:r w:rsidRPr="002C1CF1">
              <w:rPr>
                <w:b/>
                <w:bCs/>
                <w:color w:val="FF0000"/>
              </w:rPr>
              <w:t>CAPACITÉS</w:t>
            </w:r>
            <w:r w:rsidR="00327B3B" w:rsidRPr="002C1CF1">
              <w:rPr>
                <w:b/>
                <w:bCs/>
                <w:color w:val="FF0000"/>
              </w:rPr>
              <w:t xml:space="preserve"> / CONNAISSANCES</w:t>
            </w:r>
          </w:p>
        </w:tc>
      </w:tr>
      <w:tr w:rsidR="00327B3B" w:rsidRPr="002C1CF1" w:rsidTr="00327B3B"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3B" w:rsidRPr="002C1CF1" w:rsidRDefault="00327B3B" w:rsidP="00C661F3">
            <w:pPr>
              <w:jc w:val="both"/>
              <w:rPr>
                <w:b/>
                <w:bCs/>
              </w:rPr>
            </w:pPr>
            <w:r w:rsidRPr="002C1CF1">
              <w:rPr>
                <w:b/>
                <w:bCs/>
              </w:rPr>
              <w:t>Représenter avec ou sans TIC un solide usuel.</w:t>
            </w:r>
          </w:p>
          <w:p w:rsidR="00327B3B" w:rsidRPr="002C1CF1" w:rsidRDefault="00327B3B" w:rsidP="00C661F3">
            <w:pPr>
              <w:jc w:val="both"/>
              <w:rPr>
                <w:b/>
                <w:bCs/>
              </w:rPr>
            </w:pPr>
            <w:r w:rsidRPr="002C1CF1">
              <w:rPr>
                <w:b/>
                <w:bCs/>
              </w:rPr>
              <w:t>Lire et interpréter une représentation en perspective cavalière d’un solide usuel. Reconnaitre, nommer des solides usuels inscrits dans d'autres solides.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3B" w:rsidRPr="002C1CF1" w:rsidRDefault="00327B3B" w:rsidP="00C661F3">
            <w:pPr>
              <w:jc w:val="both"/>
              <w:rPr>
                <w:b/>
                <w:bCs/>
              </w:rPr>
            </w:pPr>
            <w:r w:rsidRPr="002C1CF1">
              <w:rPr>
                <w:b/>
                <w:bCs/>
              </w:rPr>
              <w:t>Solides usuels : le cube, le parallélépipède rectangle, la pyramide, le cylindre droit, le cône de révolution, la sphère.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3B" w:rsidRPr="002C1CF1" w:rsidRDefault="00327B3B" w:rsidP="00327B3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C1CF1">
              <w:rPr>
                <w:rFonts w:eastAsia="TimesNewRomanPSMT" w:cs="TimesNewRomanPSMT"/>
                <w:b/>
                <w:lang w:eastAsia="fr-FR"/>
              </w:rPr>
              <w:t>L’intersection, le parallélisme et l’orthogonalité de plans et de droites sont présentés dans cette partie.</w:t>
            </w:r>
          </w:p>
        </w:tc>
      </w:tr>
      <w:tr w:rsidR="00327B3B" w:rsidRPr="002C1CF1" w:rsidTr="005677F2">
        <w:tc>
          <w:tcPr>
            <w:tcW w:w="10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B3B" w:rsidRPr="002C1CF1" w:rsidRDefault="00327B3B" w:rsidP="00EA533B">
            <w:pPr>
              <w:jc w:val="center"/>
              <w:rPr>
                <w:b/>
                <w:bCs/>
                <w:color w:val="FF0000"/>
              </w:rPr>
            </w:pPr>
            <w:r w:rsidRPr="002C1CF1">
              <w:rPr>
                <w:b/>
                <w:bCs/>
                <w:color w:val="FF0000"/>
              </w:rPr>
              <w:t>SÉANCE PRÉSENTÉE</w:t>
            </w:r>
          </w:p>
        </w:tc>
      </w:tr>
      <w:tr w:rsidR="005677F2" w:rsidRPr="002C1CF1" w:rsidTr="005677F2">
        <w:tc>
          <w:tcPr>
            <w:tcW w:w="10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F2" w:rsidRPr="002C1CF1" w:rsidRDefault="00011B00" w:rsidP="00EA533B">
            <w:pPr>
              <w:ind w:firstLine="16"/>
              <w:jc w:val="center"/>
            </w:pPr>
            <w:r w:rsidRPr="002C1CF1">
              <w:t>De la géométrie dans l’espace à la géométrie plane</w:t>
            </w:r>
          </w:p>
        </w:tc>
      </w:tr>
      <w:tr w:rsidR="005677F2" w:rsidRPr="002C1CF1" w:rsidTr="005677F2">
        <w:tc>
          <w:tcPr>
            <w:tcW w:w="10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584" w:rsidRPr="002C1CF1" w:rsidRDefault="00847584" w:rsidP="00EA533B">
            <w:pPr>
              <w:jc w:val="center"/>
              <w:rPr>
                <w:b/>
                <w:bCs/>
                <w:color w:val="FF0000"/>
              </w:rPr>
            </w:pPr>
          </w:p>
          <w:p w:rsidR="005677F2" w:rsidRPr="002C1CF1" w:rsidRDefault="00EA533B" w:rsidP="00EA533B">
            <w:pPr>
              <w:jc w:val="center"/>
              <w:rPr>
                <w:bCs/>
              </w:rPr>
            </w:pPr>
            <w:r w:rsidRPr="002C1CF1">
              <w:rPr>
                <w:b/>
                <w:bCs/>
                <w:color w:val="FF0000"/>
              </w:rPr>
              <w:t>DURÉ</w:t>
            </w:r>
            <w:r w:rsidR="005677F2" w:rsidRPr="002C1CF1">
              <w:rPr>
                <w:b/>
                <w:bCs/>
                <w:color w:val="FF0000"/>
              </w:rPr>
              <w:t>E :</w:t>
            </w:r>
            <w:r w:rsidR="00011B00" w:rsidRPr="002C1CF1">
              <w:rPr>
                <w:b/>
                <w:bCs/>
                <w:color w:val="FF0000"/>
              </w:rPr>
              <w:t xml:space="preserve"> </w:t>
            </w:r>
            <w:r w:rsidR="00847584" w:rsidRPr="002C1CF1">
              <w:rPr>
                <w:bCs/>
              </w:rPr>
              <w:t>3</w:t>
            </w:r>
            <w:r w:rsidR="005677F2" w:rsidRPr="002C1CF1">
              <w:rPr>
                <w:bCs/>
              </w:rPr>
              <w:t xml:space="preserve"> h</w:t>
            </w:r>
          </w:p>
          <w:p w:rsidR="005677F2" w:rsidRPr="002C1CF1" w:rsidRDefault="005677F2" w:rsidP="00EA533B">
            <w:pPr>
              <w:jc w:val="center"/>
              <w:rPr>
                <w:bCs/>
              </w:rPr>
            </w:pPr>
          </w:p>
          <w:p w:rsidR="005677F2" w:rsidRPr="002C1CF1" w:rsidRDefault="00C661F3" w:rsidP="00EA533B">
            <w:pPr>
              <w:jc w:val="center"/>
              <w:rPr>
                <w:bCs/>
              </w:rPr>
            </w:pPr>
            <w:r w:rsidRPr="002C1CF1">
              <w:rPr>
                <w:b/>
                <w:bCs/>
                <w:color w:val="FF0000"/>
              </w:rPr>
              <w:t>FICHIERS :</w:t>
            </w:r>
            <w:r w:rsidR="00AC06D5" w:rsidRPr="002C1CF1">
              <w:rPr>
                <w:bCs/>
              </w:rPr>
              <w:t xml:space="preserve"> </w:t>
            </w:r>
            <w:r w:rsidR="005677F2" w:rsidRPr="002C1CF1">
              <w:rPr>
                <w:bCs/>
              </w:rPr>
              <w:t xml:space="preserve">Géogébra </w:t>
            </w:r>
            <w:r w:rsidR="009F0F0C" w:rsidRPr="002C1CF1">
              <w:rPr>
                <w:bCs/>
              </w:rPr>
              <w:t>(</w:t>
            </w:r>
            <w:r w:rsidR="00AC06D5" w:rsidRPr="002C1CF1">
              <w:rPr>
                <w:bCs/>
              </w:rPr>
              <w:t xml:space="preserve">version </w:t>
            </w:r>
            <w:r w:rsidR="009F0F0C" w:rsidRPr="002C1CF1">
              <w:rPr>
                <w:bCs/>
              </w:rPr>
              <w:t>5</w:t>
            </w:r>
            <w:r w:rsidR="005677F2" w:rsidRPr="002C1CF1">
              <w:rPr>
                <w:bCs/>
              </w:rPr>
              <w:t xml:space="preserve"> minimum)</w:t>
            </w:r>
            <w:r w:rsidR="00C273AC" w:rsidRPr="002C1CF1">
              <w:rPr>
                <w:bCs/>
              </w:rPr>
              <w:t xml:space="preserve"> « </w:t>
            </w:r>
            <w:r w:rsidR="00C273AC" w:rsidRPr="002C1CF1">
              <w:rPr>
                <w:b/>
              </w:rPr>
              <w:t>uccello.ggb »,</w:t>
            </w:r>
            <w:r w:rsidR="005677F2" w:rsidRPr="002C1CF1">
              <w:rPr>
                <w:bCs/>
              </w:rPr>
              <w:t xml:space="preserve"> «</w:t>
            </w:r>
            <w:r w:rsidR="00DC6C14" w:rsidRPr="002C1CF1">
              <w:rPr>
                <w:b/>
              </w:rPr>
              <w:t>objets.ggb</w:t>
            </w:r>
            <w:r w:rsidR="005677F2" w:rsidRPr="002C1CF1">
              <w:rPr>
                <w:bCs/>
              </w:rPr>
              <w:t>», «</w:t>
            </w:r>
            <w:r w:rsidR="003A480E">
              <w:rPr>
                <w:b/>
              </w:rPr>
              <w:t>perpendortho</w:t>
            </w:r>
            <w:r w:rsidR="00DC6C14" w:rsidRPr="002C1CF1">
              <w:rPr>
                <w:b/>
              </w:rPr>
              <w:t>.ggb</w:t>
            </w:r>
            <w:r w:rsidR="005677F2" w:rsidRPr="002C1CF1">
              <w:rPr>
                <w:bCs/>
              </w:rPr>
              <w:t>»</w:t>
            </w:r>
          </w:p>
          <w:p w:rsidR="005677F2" w:rsidRPr="002C1CF1" w:rsidRDefault="005677F2" w:rsidP="00EA533B">
            <w:pPr>
              <w:jc w:val="center"/>
              <w:rPr>
                <w:bCs/>
              </w:rPr>
            </w:pPr>
          </w:p>
        </w:tc>
      </w:tr>
    </w:tbl>
    <w:p w:rsidR="005677F2" w:rsidRPr="002C1CF1" w:rsidRDefault="005677F2">
      <w:pPr>
        <w:rPr>
          <w:b/>
          <w:caps/>
        </w:rPr>
      </w:pPr>
      <w:r w:rsidRPr="002C1CF1">
        <w:rPr>
          <w:b/>
          <w:caps/>
        </w:rPr>
        <w:br w:type="page"/>
      </w:r>
    </w:p>
    <w:p w:rsidR="009D2D66" w:rsidRPr="002C1CF1" w:rsidRDefault="000B6AB7" w:rsidP="00AC3509">
      <w:pPr>
        <w:pBdr>
          <w:top w:val="triple" w:sz="4" w:space="1" w:color="auto" w:shadow="1"/>
          <w:left w:val="triple" w:sz="4" w:space="4" w:color="auto" w:shadow="1"/>
          <w:bottom w:val="triple" w:sz="4" w:space="1" w:color="auto" w:shadow="1"/>
          <w:right w:val="triple" w:sz="4" w:space="4" w:color="auto" w:shadow="1"/>
        </w:pBdr>
        <w:spacing w:before="120"/>
        <w:jc w:val="center"/>
        <w:rPr>
          <w:b/>
          <w:caps/>
          <w:strike/>
          <w:color w:val="E36C0A" w:themeColor="accent6" w:themeShade="BF"/>
        </w:rPr>
      </w:pPr>
      <w:r w:rsidRPr="002C1CF1">
        <w:rPr>
          <w:b/>
          <w:caps/>
          <w:color w:val="E36C0A" w:themeColor="accent6" w:themeShade="BF"/>
        </w:rPr>
        <w:lastRenderedPageBreak/>
        <w:t>Reconna</w:t>
      </w:r>
      <w:r w:rsidR="00BB6499" w:rsidRPr="002C1CF1">
        <w:rPr>
          <w:b/>
          <w:caps/>
          <w:color w:val="E36C0A" w:themeColor="accent6" w:themeShade="BF"/>
        </w:rPr>
        <w:t>Î</w:t>
      </w:r>
      <w:r w:rsidRPr="002C1CF1">
        <w:rPr>
          <w:b/>
          <w:caps/>
          <w:color w:val="E36C0A" w:themeColor="accent6" w:themeShade="BF"/>
        </w:rPr>
        <w:t>tre et repr</w:t>
      </w:r>
      <w:r w:rsidR="00AC3509" w:rsidRPr="002C1CF1">
        <w:rPr>
          <w:b/>
          <w:caps/>
          <w:color w:val="E36C0A" w:themeColor="accent6" w:themeShade="BF"/>
        </w:rPr>
        <w:t>É</w:t>
      </w:r>
      <w:r w:rsidRPr="002C1CF1">
        <w:rPr>
          <w:b/>
          <w:caps/>
          <w:color w:val="E36C0A" w:themeColor="accent6" w:themeShade="BF"/>
        </w:rPr>
        <w:t>senter les solides usuels</w:t>
      </w:r>
      <w:r w:rsidR="00893A2F" w:rsidRPr="002C1CF1">
        <w:rPr>
          <w:b/>
          <w:caps/>
          <w:color w:val="E36C0A" w:themeColor="accent6" w:themeShade="BF"/>
        </w:rPr>
        <w:t xml:space="preserve"> </w:t>
      </w:r>
    </w:p>
    <w:p w:rsidR="000D70C9" w:rsidRPr="002C1CF1" w:rsidRDefault="000D70C9" w:rsidP="00C661F3">
      <w:pPr>
        <w:pStyle w:val="Sous-titre"/>
        <w:numPr>
          <w:ilvl w:val="0"/>
          <w:numId w:val="0"/>
        </w:numPr>
        <w:rPr>
          <w:rFonts w:ascii="Verdana" w:hAnsi="Verdana"/>
          <w:sz w:val="22"/>
        </w:rPr>
      </w:pPr>
    </w:p>
    <w:p w:rsidR="000D70C9" w:rsidRPr="002C1CF1" w:rsidRDefault="000D70C9" w:rsidP="000D70C9">
      <w:pPr>
        <w:pStyle w:val="Sous-titre"/>
        <w:numPr>
          <w:ilvl w:val="0"/>
          <w:numId w:val="0"/>
        </w:numPr>
        <w:rPr>
          <w:rFonts w:ascii="Verdana" w:hAnsi="Verdana"/>
          <w:b w:val="0"/>
          <w:color w:val="FF0000"/>
          <w:sz w:val="22"/>
        </w:rPr>
      </w:pPr>
      <w:r w:rsidRPr="002C1CF1">
        <w:rPr>
          <w:rFonts w:ascii="Verdana" w:hAnsi="Verdana"/>
          <w:color w:val="FF0000"/>
          <w:sz w:val="22"/>
        </w:rPr>
        <w:t>Activité 1 : La perspective</w:t>
      </w:r>
    </w:p>
    <w:p w:rsidR="00B07856" w:rsidRPr="002C1CF1" w:rsidRDefault="00C661F3" w:rsidP="00C661F3">
      <w:pPr>
        <w:pStyle w:val="Sous-titre"/>
        <w:numPr>
          <w:ilvl w:val="0"/>
          <w:numId w:val="0"/>
        </w:numPr>
        <w:rPr>
          <w:rFonts w:ascii="Verdana" w:hAnsi="Verdana"/>
          <w:sz w:val="22"/>
        </w:rPr>
      </w:pPr>
      <w:r w:rsidRPr="002C1CF1">
        <w:rPr>
          <w:rFonts w:ascii="Verdana" w:hAnsi="Verdana"/>
          <w:noProof/>
          <w:sz w:val="22"/>
          <w:lang w:eastAsia="fr-F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4204335</wp:posOffset>
            </wp:positionH>
            <wp:positionV relativeFrom="paragraph">
              <wp:posOffset>158750</wp:posOffset>
            </wp:positionV>
            <wp:extent cx="2318385" cy="1574800"/>
            <wp:effectExtent l="19050" t="0" r="5715" b="0"/>
            <wp:wrapSquare wrapText="bothSides"/>
            <wp:docPr id="406" name="Image 406" descr="Paolo_Uccello_miracle_host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 descr="Paolo_Uccello_miracle_hosti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8385" cy="157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3CA6" w:rsidRPr="002C1CF1" w:rsidRDefault="00AC3509" w:rsidP="002C1CF1">
      <w:pPr>
        <w:jc w:val="both"/>
      </w:pPr>
      <w:r w:rsidRPr="002C1CF1">
        <w:rPr>
          <w:b/>
          <w:u w:val="single"/>
        </w:rPr>
        <w:t>Situation</w:t>
      </w:r>
      <w:r w:rsidR="00E656DB" w:rsidRPr="002C1CF1">
        <w:rPr>
          <w:b/>
          <w:u w:val="single"/>
        </w:rPr>
        <w:t xml:space="preserve"> </w:t>
      </w:r>
      <w:r w:rsidR="00B07856" w:rsidRPr="002C1CF1">
        <w:rPr>
          <w:b/>
        </w:rPr>
        <w:t>:</w:t>
      </w:r>
      <w:r w:rsidR="00E656DB" w:rsidRPr="002C1CF1">
        <w:rPr>
          <w:b/>
        </w:rPr>
        <w:t xml:space="preserve"> </w:t>
      </w:r>
      <w:r w:rsidRPr="002C1CF1">
        <w:rPr>
          <w:bCs/>
        </w:rPr>
        <w:t>Le tableau ci-contre est une œuvre de</w:t>
      </w:r>
      <w:r w:rsidR="00600A8F" w:rsidRPr="002C1CF1">
        <w:rPr>
          <w:bCs/>
        </w:rPr>
        <w:t xml:space="preserve"> </w:t>
      </w:r>
      <w:r w:rsidRPr="002C1CF1">
        <w:rPr>
          <w:b/>
          <w:bCs/>
        </w:rPr>
        <w:t>Paolo UCCELLO</w:t>
      </w:r>
      <w:r w:rsidRPr="002C1CF1">
        <w:t xml:space="preserve">, </w:t>
      </w:r>
      <w:r w:rsidRPr="002C1CF1">
        <w:rPr>
          <w:i/>
          <w:iCs/>
        </w:rPr>
        <w:t xml:space="preserve">Le Miracle de l’hostie (Scène 1), </w:t>
      </w:r>
      <w:r w:rsidRPr="002C1CF1">
        <w:t>1465</w:t>
      </w:r>
      <w:r w:rsidR="00E656DB" w:rsidRPr="002C1CF1">
        <w:t xml:space="preserve">. Il représente </w:t>
      </w:r>
      <w:r w:rsidR="001319AC" w:rsidRPr="002C1CF1">
        <w:t>la</w:t>
      </w:r>
      <w:r w:rsidR="007F1E7D" w:rsidRPr="002C1CF1">
        <w:t xml:space="preserve"> vision d’une</w:t>
      </w:r>
      <w:r w:rsidR="00E656DB" w:rsidRPr="002C1CF1">
        <w:t xml:space="preserve"> </w:t>
      </w:r>
      <w:r w:rsidR="00C661F3" w:rsidRPr="002C1CF1">
        <w:t>pièce.</w:t>
      </w:r>
    </w:p>
    <w:p w:rsidR="001319AC" w:rsidRPr="002C1CF1" w:rsidRDefault="001319AC" w:rsidP="00C661F3">
      <w:pPr>
        <w:rPr>
          <w:b/>
          <w:u w:val="single"/>
        </w:rPr>
      </w:pPr>
    </w:p>
    <w:p w:rsidR="00893A2F" w:rsidRPr="002C1CF1" w:rsidRDefault="00AC3509" w:rsidP="00C661F3">
      <w:pPr>
        <w:ind w:right="-48"/>
        <w:jc w:val="both"/>
        <w:rPr>
          <w:b/>
          <w:u w:val="single"/>
        </w:rPr>
      </w:pPr>
      <w:r w:rsidRPr="002C1CF1">
        <w:rPr>
          <w:b/>
          <w:u w:val="single"/>
        </w:rPr>
        <w:t>Problématique :</w:t>
      </w:r>
      <w:r w:rsidR="00E656DB" w:rsidRPr="002C1CF1">
        <w:rPr>
          <w:b/>
        </w:rPr>
        <w:t xml:space="preserve"> </w:t>
      </w:r>
      <w:r w:rsidR="000B0EA5" w:rsidRPr="002C1CF1">
        <w:t>Quelles différences</w:t>
      </w:r>
      <w:r w:rsidR="00893A2F" w:rsidRPr="002C1CF1">
        <w:t xml:space="preserve"> existent </w:t>
      </w:r>
      <w:r w:rsidR="00BB29AB" w:rsidRPr="002C1CF1">
        <w:t>entre la représentation des carreaux sur la peinture</w:t>
      </w:r>
      <w:r w:rsidR="00925F9B" w:rsidRPr="002C1CF1">
        <w:t xml:space="preserve"> et</w:t>
      </w:r>
      <w:r w:rsidR="00BB29AB" w:rsidRPr="002C1CF1">
        <w:t xml:space="preserve"> celle </w:t>
      </w:r>
      <w:r w:rsidR="00C661F3" w:rsidRPr="002C1CF1">
        <w:t>utilisée</w:t>
      </w:r>
      <w:r w:rsidR="00BB29AB" w:rsidRPr="002C1CF1">
        <w:t xml:space="preserve"> en mathématiques</w:t>
      </w:r>
      <w:r w:rsidR="00893A2F" w:rsidRPr="002C1CF1">
        <w:t> ?</w:t>
      </w:r>
    </w:p>
    <w:p w:rsidR="00BB29AB" w:rsidRDefault="00BB29AB" w:rsidP="00C661F3">
      <w:pPr>
        <w:jc w:val="both"/>
      </w:pPr>
    </w:p>
    <w:p w:rsidR="003B2C85" w:rsidRPr="002C1CF1" w:rsidRDefault="003B2C85" w:rsidP="00C661F3">
      <w:pPr>
        <w:jc w:val="both"/>
      </w:pPr>
    </w:p>
    <w:p w:rsidR="00E656DB" w:rsidRPr="002C1CF1" w:rsidRDefault="00E656DB" w:rsidP="00C661F3">
      <w:pPr>
        <w:numPr>
          <w:ilvl w:val="0"/>
          <w:numId w:val="3"/>
        </w:numPr>
        <w:tabs>
          <w:tab w:val="clear" w:pos="1070"/>
          <w:tab w:val="num" w:pos="720"/>
        </w:tabs>
        <w:spacing w:after="120"/>
        <w:ind w:left="714" w:hanging="357"/>
        <w:jc w:val="both"/>
      </w:pPr>
      <w:r w:rsidRPr="002C1CF1">
        <w:t>Dessiner ci-dessous :</w:t>
      </w:r>
    </w:p>
    <w:tbl>
      <w:tblPr>
        <w:tblStyle w:val="Grilledutableau"/>
        <w:tblW w:w="0" w:type="auto"/>
        <w:tblLook w:val="04A0"/>
      </w:tblPr>
      <w:tblGrid>
        <w:gridCol w:w="5149"/>
        <w:gridCol w:w="5149"/>
      </w:tblGrid>
      <w:tr w:rsidR="00BB29AB" w:rsidRPr="002C1CF1" w:rsidTr="00BB29AB">
        <w:tc>
          <w:tcPr>
            <w:tcW w:w="5149" w:type="dxa"/>
            <w:vAlign w:val="center"/>
          </w:tcPr>
          <w:p w:rsidR="00BB29AB" w:rsidRPr="002C1CF1" w:rsidRDefault="0053656A" w:rsidP="00C661F3">
            <w:pPr>
              <w:jc w:val="center"/>
            </w:pPr>
            <w:r w:rsidRPr="002C1CF1">
              <w:t xml:space="preserve">la forme géométrique d’un carreau </w:t>
            </w:r>
          </w:p>
        </w:tc>
        <w:tc>
          <w:tcPr>
            <w:tcW w:w="5149" w:type="dxa"/>
            <w:vAlign w:val="center"/>
          </w:tcPr>
          <w:p w:rsidR="00BB29AB" w:rsidRPr="002C1CF1" w:rsidRDefault="0053656A" w:rsidP="00C661F3">
            <w:pPr>
              <w:jc w:val="center"/>
            </w:pPr>
            <w:r w:rsidRPr="002C1CF1">
              <w:t>la forme d’un carreau sur la peinture</w:t>
            </w:r>
          </w:p>
        </w:tc>
      </w:tr>
      <w:tr w:rsidR="00BB29AB" w:rsidRPr="002C1CF1" w:rsidTr="00BB29AB">
        <w:tc>
          <w:tcPr>
            <w:tcW w:w="5149" w:type="dxa"/>
          </w:tcPr>
          <w:p w:rsidR="00BB29AB" w:rsidRPr="002C1CF1" w:rsidRDefault="00BB29AB" w:rsidP="00C661F3">
            <w:pPr>
              <w:jc w:val="both"/>
            </w:pPr>
          </w:p>
          <w:p w:rsidR="00BB29AB" w:rsidRPr="002C1CF1" w:rsidRDefault="00507B55" w:rsidP="00C661F3">
            <w:pPr>
              <w:jc w:val="both"/>
            </w:pPr>
            <w:r>
              <w:rPr>
                <w:vanish/>
                <w:color w:val="0070C0"/>
              </w:rPr>
              <w:t>Un carré</w:t>
            </w:r>
          </w:p>
          <w:p w:rsidR="00661912" w:rsidRPr="002C1CF1" w:rsidRDefault="00661912" w:rsidP="00C661F3">
            <w:pPr>
              <w:jc w:val="both"/>
            </w:pPr>
          </w:p>
          <w:p w:rsidR="00661912" w:rsidRPr="002C1CF1" w:rsidRDefault="00661912" w:rsidP="00C661F3">
            <w:pPr>
              <w:jc w:val="both"/>
            </w:pPr>
          </w:p>
          <w:p w:rsidR="00C661F3" w:rsidRPr="002C1CF1" w:rsidRDefault="00C661F3" w:rsidP="00C661F3">
            <w:pPr>
              <w:jc w:val="both"/>
            </w:pPr>
          </w:p>
        </w:tc>
        <w:tc>
          <w:tcPr>
            <w:tcW w:w="5149" w:type="dxa"/>
          </w:tcPr>
          <w:p w:rsidR="00BB29AB" w:rsidRDefault="00BB29AB" w:rsidP="00C661F3">
            <w:pPr>
              <w:jc w:val="both"/>
            </w:pPr>
          </w:p>
          <w:p w:rsidR="00507B55" w:rsidRPr="002C1CF1" w:rsidRDefault="00507B55" w:rsidP="00C661F3">
            <w:pPr>
              <w:jc w:val="both"/>
            </w:pPr>
            <w:r>
              <w:rPr>
                <w:vanish/>
                <w:color w:val="0070C0"/>
              </w:rPr>
              <w:t>Un trapèze</w:t>
            </w:r>
          </w:p>
        </w:tc>
      </w:tr>
    </w:tbl>
    <w:p w:rsidR="002C1CF1" w:rsidRDefault="00BB29AB" w:rsidP="00C661F3">
      <w:pPr>
        <w:numPr>
          <w:ilvl w:val="0"/>
          <w:numId w:val="3"/>
        </w:numPr>
        <w:tabs>
          <w:tab w:val="clear" w:pos="1070"/>
          <w:tab w:val="num" w:pos="720"/>
        </w:tabs>
        <w:spacing w:before="120"/>
        <w:ind w:left="720"/>
        <w:jc w:val="both"/>
      </w:pPr>
      <w:r w:rsidRPr="002C1CF1">
        <w:t>Quelle est la différence entre ces deux représentations ? ……………………………...</w:t>
      </w:r>
      <w:r w:rsidR="002C1CF1" w:rsidRPr="002C1CF1">
        <w:t>.........</w:t>
      </w:r>
      <w:r w:rsidR="000159E4">
        <w:t>..................................</w:t>
      </w:r>
    </w:p>
    <w:p w:rsidR="00BB29AB" w:rsidRPr="002C1CF1" w:rsidRDefault="00BB29AB" w:rsidP="002C1CF1">
      <w:pPr>
        <w:spacing w:before="120"/>
        <w:jc w:val="both"/>
      </w:pPr>
      <w:r w:rsidRPr="002C1CF1">
        <w:t>………………………………………………………………………………………………………………</w:t>
      </w:r>
      <w:r w:rsidR="0053656A" w:rsidRPr="002C1CF1">
        <w:t>…….</w:t>
      </w:r>
      <w:r w:rsidRPr="002C1CF1">
        <w:t>…</w:t>
      </w:r>
      <w:r w:rsidR="00C661F3" w:rsidRPr="002C1CF1">
        <w:t>………………………</w:t>
      </w:r>
      <w:r w:rsidR="000159E4">
        <w:t>……………………………….</w:t>
      </w:r>
    </w:p>
    <w:p w:rsidR="00BB29AB" w:rsidRPr="002C1CF1" w:rsidRDefault="00BB29AB" w:rsidP="00C661F3">
      <w:pPr>
        <w:ind w:left="720"/>
        <w:jc w:val="both"/>
        <w:rPr>
          <w:vanish/>
          <w:color w:val="0070C0"/>
        </w:rPr>
      </w:pPr>
      <w:r w:rsidRPr="002C1CF1">
        <w:rPr>
          <w:vanish/>
          <w:color w:val="0070C0"/>
        </w:rPr>
        <w:t>L’une a la forme d’un carré et l’autre a la forme d’un trapèze.</w:t>
      </w:r>
    </w:p>
    <w:p w:rsidR="00BB29AB" w:rsidRPr="002C1CF1" w:rsidRDefault="00BB29AB" w:rsidP="00C661F3">
      <w:pPr>
        <w:ind w:left="720"/>
        <w:jc w:val="both"/>
      </w:pPr>
    </w:p>
    <w:p w:rsidR="008476B4" w:rsidRPr="002C1CF1" w:rsidRDefault="00A47E8D" w:rsidP="003B2C85">
      <w:pPr>
        <w:pStyle w:val="Paragraphedeliste"/>
        <w:numPr>
          <w:ilvl w:val="0"/>
          <w:numId w:val="6"/>
        </w:numPr>
        <w:ind w:left="0" w:firstLine="284"/>
        <w:jc w:val="both"/>
      </w:pPr>
      <w:r w:rsidRPr="002C1CF1">
        <w:t xml:space="preserve">Ouvrir le fichier </w:t>
      </w:r>
      <w:r w:rsidR="00C661F3" w:rsidRPr="002C1CF1">
        <w:t>« </w:t>
      </w:r>
      <w:r w:rsidRPr="002C1CF1">
        <w:rPr>
          <w:b/>
        </w:rPr>
        <w:t>uccello.ggb</w:t>
      </w:r>
      <w:r w:rsidR="00C661F3" w:rsidRPr="002C1CF1">
        <w:rPr>
          <w:b/>
        </w:rPr>
        <w:t> ».</w:t>
      </w:r>
      <w:r w:rsidR="00EE71D0" w:rsidRPr="002C1CF1">
        <w:rPr>
          <w:b/>
        </w:rPr>
        <w:t xml:space="preserve"> </w:t>
      </w:r>
      <w:r w:rsidR="00C661F3" w:rsidRPr="002C1CF1">
        <w:t>Cette pièce est</w:t>
      </w:r>
      <w:r w:rsidR="001319AC" w:rsidRPr="002C1CF1">
        <w:t xml:space="preserve"> </w:t>
      </w:r>
      <w:r w:rsidR="00C661F3" w:rsidRPr="002C1CF1">
        <w:t>dessinée</w:t>
      </w:r>
      <w:r w:rsidR="001319AC" w:rsidRPr="002C1CF1">
        <w:t xml:space="preserve"> dans une représentation mathématique</w:t>
      </w:r>
      <w:r w:rsidR="007F1E7D" w:rsidRPr="002C1CF1">
        <w:t>.</w:t>
      </w:r>
    </w:p>
    <w:p w:rsidR="00F77EB8" w:rsidRPr="002C1CF1" w:rsidRDefault="00F77EB8" w:rsidP="00F77EB8">
      <w:pPr>
        <w:pStyle w:val="Paragraphedeliste"/>
        <w:jc w:val="both"/>
      </w:pPr>
      <w:r w:rsidRPr="002C1CF1">
        <w:rPr>
          <w:noProof/>
          <w:lang w:eastAsia="fr-FR"/>
        </w:rPr>
        <w:drawing>
          <wp:anchor distT="0" distB="0" distL="114300" distR="114300" simplePos="0" relativeHeight="251772416" behindDoc="1" locked="0" layoutInCell="1" allowOverlap="1">
            <wp:simplePos x="0" y="0"/>
            <wp:positionH relativeFrom="column">
              <wp:posOffset>1594485</wp:posOffset>
            </wp:positionH>
            <wp:positionV relativeFrom="paragraph">
              <wp:posOffset>24560</wp:posOffset>
            </wp:positionV>
            <wp:extent cx="323850" cy="317500"/>
            <wp:effectExtent l="19050" t="0" r="0" b="0"/>
            <wp:wrapNone/>
            <wp:docPr id="8" name="Image 7" descr="g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45.png"/>
                    <pic:cNvPicPr/>
                  </pic:nvPicPr>
                  <pic:blipFill>
                    <a:blip r:embed="rId10" cstate="print"/>
                    <a:srcRect r="75555" b="52911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23762" w:rsidRPr="002C1CF1" w:rsidRDefault="00F77EB8" w:rsidP="00F77EB8">
      <w:pPr>
        <w:pStyle w:val="Paragraphedeliste"/>
        <w:numPr>
          <w:ilvl w:val="0"/>
          <w:numId w:val="3"/>
        </w:numPr>
        <w:tabs>
          <w:tab w:val="clear" w:pos="1070"/>
        </w:tabs>
        <w:ind w:left="709"/>
        <w:jc w:val="both"/>
      </w:pPr>
      <w:r w:rsidRPr="002C1CF1">
        <w:t xml:space="preserve"> </w:t>
      </w:r>
      <w:r w:rsidR="00823762" w:rsidRPr="002C1CF1">
        <w:t>À</w:t>
      </w:r>
      <w:r w:rsidR="00971255" w:rsidRPr="002C1CF1">
        <w:t xml:space="preserve"> l’aide de l’outil</w:t>
      </w:r>
      <w:r w:rsidR="002C1CF1">
        <w:t xml:space="preserve">        </w:t>
      </w:r>
      <w:r w:rsidR="00823762" w:rsidRPr="002C1CF1">
        <w:t xml:space="preserve">, faire tourner la pièce. Comment sont </w:t>
      </w:r>
      <w:r w:rsidR="00661912" w:rsidRPr="002C1CF1">
        <w:t>les</w:t>
      </w:r>
      <w:r w:rsidR="000B0EA5" w:rsidRPr="002C1CF1">
        <w:t xml:space="preserve"> droite</w:t>
      </w:r>
      <w:r w:rsidR="00661912" w:rsidRPr="002C1CF1">
        <w:t>s</w:t>
      </w:r>
      <w:r w:rsidR="000B0EA5" w:rsidRPr="002C1CF1">
        <w:t xml:space="preserve"> du carrelage </w:t>
      </w:r>
      <w:r w:rsidR="00823762" w:rsidRPr="002C1CF1">
        <w:t>dans cette</w:t>
      </w:r>
      <w:r w:rsidR="001319AC" w:rsidRPr="002C1CF1">
        <w:t xml:space="preserve"> représentation mathématique</w:t>
      </w:r>
      <w:r w:rsidR="00823762" w:rsidRPr="002C1CF1">
        <w:t> ?</w:t>
      </w:r>
    </w:p>
    <w:p w:rsidR="00823762" w:rsidRPr="002C1CF1" w:rsidRDefault="000C5971" w:rsidP="00823762">
      <w:pPr>
        <w:spacing w:before="120"/>
        <w:jc w:val="both"/>
      </w:pPr>
      <w:r>
        <w:rPr>
          <w:noProof/>
          <w:lang w:eastAsia="fr-FR"/>
        </w:rPr>
        <w:drawing>
          <wp:anchor distT="0" distB="0" distL="114300" distR="114300" simplePos="0" relativeHeight="251773440" behindDoc="1" locked="0" layoutInCell="1" allowOverlap="1">
            <wp:simplePos x="0" y="0"/>
            <wp:positionH relativeFrom="column">
              <wp:posOffset>2864485</wp:posOffset>
            </wp:positionH>
            <wp:positionV relativeFrom="paragraph">
              <wp:posOffset>213360</wp:posOffset>
            </wp:positionV>
            <wp:extent cx="317500" cy="317500"/>
            <wp:effectExtent l="19050" t="0" r="6350" b="0"/>
            <wp:wrapNone/>
            <wp:docPr id="10" name="Image 9" descr="dro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oite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23762" w:rsidRPr="002C1CF1">
        <w:t>……………………………………………………………………………</w:t>
      </w:r>
      <w:r w:rsidR="002C1CF1">
        <w:t>………………………………………………………………………</w:t>
      </w:r>
      <w:r w:rsidR="000159E4">
        <w:t>…………………………..</w:t>
      </w:r>
    </w:p>
    <w:p w:rsidR="00661912" w:rsidRPr="002C1CF1" w:rsidRDefault="00823762" w:rsidP="00823762">
      <w:pPr>
        <w:spacing w:before="120"/>
        <w:jc w:val="both"/>
        <w:rPr>
          <w:vanish/>
        </w:rPr>
      </w:pPr>
      <w:r w:rsidRPr="002C1CF1">
        <w:rPr>
          <w:vanish/>
          <w:color w:val="0070C0"/>
        </w:rPr>
        <w:t>le</w:t>
      </w:r>
      <w:r w:rsidR="00661912" w:rsidRPr="002C1CF1">
        <w:rPr>
          <w:vanish/>
          <w:color w:val="0070C0"/>
        </w:rPr>
        <w:t>s droites sont parallèles.</w:t>
      </w:r>
    </w:p>
    <w:p w:rsidR="00823762" w:rsidRPr="002C1CF1" w:rsidRDefault="00F64A39" w:rsidP="00432179">
      <w:pPr>
        <w:numPr>
          <w:ilvl w:val="0"/>
          <w:numId w:val="3"/>
        </w:numPr>
        <w:tabs>
          <w:tab w:val="clear" w:pos="1070"/>
          <w:tab w:val="num" w:pos="720"/>
        </w:tabs>
        <w:spacing w:before="240"/>
        <w:ind w:left="714" w:hanging="357"/>
        <w:jc w:val="both"/>
      </w:pPr>
      <w:r w:rsidRPr="002C1CF1">
        <w:t>Sur la peinture, t</w:t>
      </w:r>
      <w:r w:rsidR="00A47E8D" w:rsidRPr="002C1CF1">
        <w:t xml:space="preserve">racer </w:t>
      </w:r>
      <w:r w:rsidR="00823762" w:rsidRPr="002C1CF1">
        <w:t xml:space="preserve">à l’aide de l’outil  </w:t>
      </w:r>
      <w:r w:rsidR="00971255" w:rsidRPr="002C1CF1">
        <w:t xml:space="preserve">        </w:t>
      </w:r>
      <w:r w:rsidR="000C5971">
        <w:t xml:space="preserve">  </w:t>
      </w:r>
      <w:r w:rsidR="001319AC" w:rsidRPr="002C1CF1">
        <w:t>les droites du carrelage et</w:t>
      </w:r>
      <w:r w:rsidR="008854B0" w:rsidRPr="002C1CF1">
        <w:t xml:space="preserve"> des poutres</w:t>
      </w:r>
      <w:r w:rsidR="00CD7547" w:rsidRPr="002C1CF1">
        <w:t>.</w:t>
      </w:r>
      <w:r w:rsidR="00823762" w:rsidRPr="002C1CF1">
        <w:t xml:space="preserve"> </w:t>
      </w:r>
      <w:r w:rsidR="00661912" w:rsidRPr="002C1CF1">
        <w:t>Que constatez-vous ?</w:t>
      </w:r>
    </w:p>
    <w:p w:rsidR="00823762" w:rsidRPr="002C1CF1" w:rsidRDefault="00823762" w:rsidP="00823762">
      <w:pPr>
        <w:spacing w:before="120"/>
        <w:jc w:val="both"/>
      </w:pPr>
      <w:r w:rsidRPr="002C1CF1">
        <w:t>……………………………………………………………………………………………………………………</w:t>
      </w:r>
      <w:r w:rsidR="003B2C85">
        <w:t>……………………………</w:t>
      </w:r>
      <w:r w:rsidR="000159E4">
        <w:t>……………………………..</w:t>
      </w:r>
    </w:p>
    <w:p w:rsidR="00CD7547" w:rsidRPr="002C1CF1" w:rsidRDefault="00CD7547" w:rsidP="00823762">
      <w:pPr>
        <w:spacing w:before="120"/>
        <w:jc w:val="both"/>
        <w:rPr>
          <w:vanish/>
        </w:rPr>
      </w:pPr>
      <w:r w:rsidRPr="002C1CF1">
        <w:rPr>
          <w:vanish/>
          <w:color w:val="0070C0"/>
        </w:rPr>
        <w:t>Les droites sont concourantes.</w:t>
      </w:r>
    </w:p>
    <w:p w:rsidR="008854B0" w:rsidRPr="002C1CF1" w:rsidRDefault="00E6383A" w:rsidP="00823762">
      <w:pPr>
        <w:numPr>
          <w:ilvl w:val="0"/>
          <w:numId w:val="3"/>
        </w:numPr>
        <w:tabs>
          <w:tab w:val="clear" w:pos="1070"/>
          <w:tab w:val="num" w:pos="720"/>
        </w:tabs>
        <w:spacing w:before="120"/>
        <w:ind w:left="720"/>
        <w:jc w:val="both"/>
      </w:pPr>
      <w:r w:rsidRPr="002C1CF1">
        <w:t xml:space="preserve">Comment </w:t>
      </w:r>
      <w:r w:rsidR="001319AC" w:rsidRPr="002C1CF1">
        <w:t>sont</w:t>
      </w:r>
      <w:r w:rsidR="00CD7547" w:rsidRPr="002C1CF1">
        <w:t xml:space="preserve"> ces</w:t>
      </w:r>
      <w:r w:rsidRPr="002C1CF1">
        <w:t xml:space="preserve"> droites</w:t>
      </w:r>
      <w:r w:rsidR="00CD7547" w:rsidRPr="002C1CF1">
        <w:t xml:space="preserve">, en réalité </w:t>
      </w:r>
      <w:r w:rsidRPr="002C1CF1">
        <w:t>?</w:t>
      </w:r>
    </w:p>
    <w:p w:rsidR="00661912" w:rsidRPr="002C1CF1" w:rsidRDefault="00823762" w:rsidP="00823762">
      <w:pPr>
        <w:spacing w:before="120"/>
        <w:jc w:val="both"/>
      </w:pPr>
      <w:r w:rsidRPr="002C1CF1">
        <w:t>……………………………….</w:t>
      </w:r>
      <w:r w:rsidR="00E6383A" w:rsidRPr="002C1CF1">
        <w:t>………………………………………………………………………………</w:t>
      </w:r>
      <w:r w:rsidR="003B2C85">
        <w:t>………………………………</w:t>
      </w:r>
      <w:r w:rsidR="000159E4">
        <w:t>……………………………….</w:t>
      </w:r>
    </w:p>
    <w:p w:rsidR="003576AC" w:rsidRPr="002C1CF1" w:rsidRDefault="003576AC" w:rsidP="00823762">
      <w:pPr>
        <w:spacing w:before="120"/>
        <w:jc w:val="both"/>
        <w:rPr>
          <w:vanish/>
          <w:color w:val="0070C0"/>
        </w:rPr>
      </w:pPr>
      <w:r w:rsidRPr="002C1CF1">
        <w:rPr>
          <w:vanish/>
          <w:color w:val="0070C0"/>
        </w:rPr>
        <w:lastRenderedPageBreak/>
        <w:t xml:space="preserve">Elles ne </w:t>
      </w:r>
      <w:r w:rsidR="001319AC" w:rsidRPr="002C1CF1">
        <w:rPr>
          <w:vanish/>
          <w:color w:val="0070C0"/>
        </w:rPr>
        <w:t>sont</w:t>
      </w:r>
      <w:r w:rsidRPr="002C1CF1">
        <w:rPr>
          <w:vanish/>
          <w:color w:val="0070C0"/>
        </w:rPr>
        <w:t xml:space="preserve"> pas converge</w:t>
      </w:r>
      <w:r w:rsidR="001319AC" w:rsidRPr="002C1CF1">
        <w:rPr>
          <w:vanish/>
          <w:color w:val="0070C0"/>
        </w:rPr>
        <w:t>ntes</w:t>
      </w:r>
      <w:r w:rsidRPr="002C1CF1">
        <w:rPr>
          <w:vanish/>
          <w:color w:val="0070C0"/>
        </w:rPr>
        <w:t xml:space="preserve"> : elles </w:t>
      </w:r>
      <w:r w:rsidR="001319AC" w:rsidRPr="002C1CF1">
        <w:rPr>
          <w:vanish/>
          <w:color w:val="0070C0"/>
        </w:rPr>
        <w:t>sont</w:t>
      </w:r>
      <w:r w:rsidRPr="002C1CF1">
        <w:rPr>
          <w:vanish/>
          <w:color w:val="0070C0"/>
        </w:rPr>
        <w:t xml:space="preserve"> parallèles.</w:t>
      </w:r>
    </w:p>
    <w:p w:rsidR="00823762" w:rsidRPr="002C1CF1" w:rsidRDefault="00CD7547" w:rsidP="00823762">
      <w:pPr>
        <w:numPr>
          <w:ilvl w:val="0"/>
          <w:numId w:val="3"/>
        </w:numPr>
        <w:tabs>
          <w:tab w:val="clear" w:pos="1070"/>
          <w:tab w:val="num" w:pos="720"/>
        </w:tabs>
        <w:spacing w:before="120"/>
        <w:ind w:left="720"/>
        <w:jc w:val="both"/>
      </w:pPr>
      <w:r w:rsidRPr="002C1CF1">
        <w:t>Selon vous, le peintre a</w:t>
      </w:r>
      <w:r w:rsidR="00F77EB8" w:rsidRPr="002C1CF1">
        <w:t>-t-il</w:t>
      </w:r>
      <w:r w:rsidRPr="002C1CF1">
        <w:t xml:space="preserve"> </w:t>
      </w:r>
      <w:r w:rsidR="0057725A" w:rsidRPr="002C1CF1">
        <w:t>« </w:t>
      </w:r>
      <w:r w:rsidRPr="002C1CF1">
        <w:t>mal représenté</w:t>
      </w:r>
      <w:r w:rsidR="0057725A" w:rsidRPr="002C1CF1">
        <w:t> »</w:t>
      </w:r>
      <w:r w:rsidRPr="002C1CF1">
        <w:t xml:space="preserve"> la</w:t>
      </w:r>
      <w:r w:rsidR="003576AC" w:rsidRPr="002C1CF1">
        <w:t xml:space="preserve"> </w:t>
      </w:r>
      <w:r w:rsidR="00823762" w:rsidRPr="002C1CF1">
        <w:t>pièce</w:t>
      </w:r>
      <w:r w:rsidR="003576AC" w:rsidRPr="002C1CF1">
        <w:t> ?</w:t>
      </w:r>
      <w:r w:rsidRPr="002C1CF1">
        <w:t xml:space="preserve"> </w:t>
      </w:r>
      <w:r w:rsidR="0053656A" w:rsidRPr="002C1CF1">
        <w:t>Pourquoi</w:t>
      </w:r>
      <w:r w:rsidR="00823762" w:rsidRPr="002C1CF1">
        <w:t> ?</w:t>
      </w:r>
    </w:p>
    <w:p w:rsidR="00F77EB8" w:rsidRPr="002C1CF1" w:rsidRDefault="00661912" w:rsidP="00823762">
      <w:pPr>
        <w:spacing w:before="120"/>
        <w:jc w:val="both"/>
      </w:pPr>
      <w:r w:rsidRPr="002C1CF1">
        <w:t>………………………………………………………………</w:t>
      </w:r>
      <w:r w:rsidR="00F77EB8" w:rsidRPr="002C1CF1">
        <w:t>……………………………..</w:t>
      </w:r>
      <w:r w:rsidR="003B2C85">
        <w:t>…………………………………………………</w:t>
      </w:r>
      <w:r w:rsidR="00F77EB8" w:rsidRPr="002C1CF1">
        <w:t>…</w:t>
      </w:r>
      <w:r w:rsidR="000159E4">
        <w:t>……………………………</w:t>
      </w:r>
    </w:p>
    <w:p w:rsidR="00E656DB" w:rsidRPr="002C1CF1" w:rsidRDefault="00F77EB8" w:rsidP="00823762">
      <w:pPr>
        <w:spacing w:before="120"/>
        <w:jc w:val="both"/>
        <w:rPr>
          <w:vanish/>
        </w:rPr>
      </w:pPr>
      <w:r w:rsidRPr="002C1CF1">
        <w:rPr>
          <w:noProof/>
          <w:color w:val="0070C0"/>
          <w:lang w:eastAsia="fr-F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4350385</wp:posOffset>
            </wp:positionH>
            <wp:positionV relativeFrom="paragraph">
              <wp:posOffset>120015</wp:posOffset>
            </wp:positionV>
            <wp:extent cx="2235200" cy="1786949"/>
            <wp:effectExtent l="19050" t="0" r="0" b="0"/>
            <wp:wrapNone/>
            <wp:docPr id="1" name="Image 0" descr="coulo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uloir.jpg"/>
                    <pic:cNvPicPr/>
                  </pic:nvPicPr>
                  <pic:blipFill>
                    <a:blip r:embed="rId12" cstate="print">
                      <a:lum brigh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5200" cy="17869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C1CF1">
        <w:rPr>
          <w:vanish/>
          <w:color w:val="0070C0"/>
        </w:rPr>
        <w:t>N</w:t>
      </w:r>
      <w:r w:rsidR="00E656DB" w:rsidRPr="002C1CF1">
        <w:rPr>
          <w:vanish/>
          <w:color w:val="0070C0"/>
        </w:rPr>
        <w:t xml:space="preserve">on, car </w:t>
      </w:r>
      <w:r w:rsidR="001319AC" w:rsidRPr="002C1CF1">
        <w:rPr>
          <w:vanish/>
          <w:color w:val="0070C0"/>
        </w:rPr>
        <w:t>il donne un effet de profondeur</w:t>
      </w:r>
      <w:r w:rsidR="00E656DB" w:rsidRPr="002C1CF1">
        <w:rPr>
          <w:vanish/>
          <w:color w:val="0070C0"/>
        </w:rPr>
        <w:t>.</w:t>
      </w:r>
    </w:p>
    <w:p w:rsidR="00695E09" w:rsidRPr="002C1CF1" w:rsidRDefault="003576AC" w:rsidP="00F77EB8">
      <w:pPr>
        <w:pStyle w:val="Paragraphedeliste"/>
        <w:numPr>
          <w:ilvl w:val="0"/>
          <w:numId w:val="3"/>
        </w:numPr>
        <w:tabs>
          <w:tab w:val="clear" w:pos="1070"/>
          <w:tab w:val="num" w:pos="709"/>
        </w:tabs>
        <w:spacing w:before="120"/>
        <w:ind w:left="709" w:right="3637"/>
        <w:contextualSpacing w:val="0"/>
        <w:jc w:val="both"/>
      </w:pPr>
      <w:r w:rsidRPr="002C1CF1">
        <w:t>En observant la photo ci-contre, validez-vous ou non la réponse faite à la question précédente ?</w:t>
      </w:r>
    </w:p>
    <w:p w:rsidR="003B1E1B" w:rsidRPr="002C1CF1" w:rsidRDefault="00823762" w:rsidP="00823762">
      <w:pPr>
        <w:spacing w:before="120"/>
      </w:pPr>
      <w:r w:rsidRPr="002C1CF1">
        <w:t>…………………………..</w:t>
      </w:r>
      <w:r w:rsidR="003B1E1B" w:rsidRPr="002C1CF1">
        <w:t>……...</w:t>
      </w:r>
      <w:r w:rsidR="003B2C85">
        <w:t>……………………………………………………</w:t>
      </w:r>
      <w:r w:rsidR="0057725A" w:rsidRPr="002C1CF1">
        <w:t>..</w:t>
      </w:r>
      <w:r w:rsidR="00F77EB8" w:rsidRPr="002C1CF1">
        <w:t>....</w:t>
      </w:r>
      <w:r w:rsidR="000159E4">
        <w:t>..................</w:t>
      </w:r>
    </w:p>
    <w:p w:rsidR="00F77EB8" w:rsidRPr="002C1CF1" w:rsidRDefault="00F77EB8" w:rsidP="00823762">
      <w:pPr>
        <w:spacing w:before="120"/>
      </w:pPr>
      <w:r w:rsidRPr="002C1CF1">
        <w:t>…………</w:t>
      </w:r>
      <w:r w:rsidR="003B2C85">
        <w:t>…………………………………………………………………………….</w:t>
      </w:r>
      <w:r w:rsidRPr="002C1CF1">
        <w:t>………</w:t>
      </w:r>
      <w:r w:rsidR="000159E4">
        <w:t>…………………</w:t>
      </w:r>
    </w:p>
    <w:p w:rsidR="003576AC" w:rsidRPr="002C1CF1" w:rsidRDefault="003576AC" w:rsidP="00823762">
      <w:pPr>
        <w:spacing w:before="120"/>
        <w:ind w:right="4204"/>
        <w:jc w:val="both"/>
        <w:rPr>
          <w:vanish/>
        </w:rPr>
      </w:pPr>
      <w:r w:rsidRPr="002C1CF1">
        <w:rPr>
          <w:vanish/>
          <w:color w:val="0070C0"/>
        </w:rPr>
        <w:t>Oui je valide car c’est la même vision que le peintre.</w:t>
      </w:r>
    </w:p>
    <w:p w:rsidR="007F1E7D" w:rsidRPr="002C1CF1" w:rsidRDefault="001319AC" w:rsidP="00F77EB8">
      <w:pPr>
        <w:numPr>
          <w:ilvl w:val="0"/>
          <w:numId w:val="3"/>
        </w:numPr>
        <w:tabs>
          <w:tab w:val="clear" w:pos="1070"/>
          <w:tab w:val="num" w:pos="709"/>
        </w:tabs>
        <w:spacing w:before="120"/>
        <w:ind w:left="720" w:right="3637"/>
        <w:jc w:val="both"/>
      </w:pPr>
      <w:r w:rsidRPr="002C1CF1">
        <w:t>Décrire la</w:t>
      </w:r>
      <w:r w:rsidR="007F1E7D" w:rsidRPr="002C1CF1">
        <w:t xml:space="preserve"> technique utilisé</w:t>
      </w:r>
      <w:r w:rsidRPr="002C1CF1">
        <w:t>e</w:t>
      </w:r>
      <w:r w:rsidR="007F1E7D" w:rsidRPr="002C1CF1">
        <w:t xml:space="preserve"> </w:t>
      </w:r>
      <w:r w:rsidRPr="002C1CF1">
        <w:t xml:space="preserve">par </w:t>
      </w:r>
      <w:r w:rsidR="007F1E7D" w:rsidRPr="002C1CF1">
        <w:t xml:space="preserve">le </w:t>
      </w:r>
      <w:r w:rsidRPr="002C1CF1">
        <w:t>peintre. Comment la nomme-t-on ?</w:t>
      </w:r>
    </w:p>
    <w:p w:rsidR="007F1E7D" w:rsidRPr="002C1CF1" w:rsidRDefault="00F77EB8" w:rsidP="00F77EB8">
      <w:pPr>
        <w:spacing w:before="120"/>
        <w:ind w:right="-48"/>
        <w:jc w:val="both"/>
      </w:pPr>
      <w:r w:rsidRPr="002C1CF1">
        <w:t>……………………………</w:t>
      </w:r>
      <w:r w:rsidR="003B2C85">
        <w:t>……………………………………………………………</w:t>
      </w:r>
      <w:r w:rsidR="007F1E7D" w:rsidRPr="002C1CF1">
        <w:t>……</w:t>
      </w:r>
      <w:r w:rsidR="000159E4">
        <w:t>………………….</w:t>
      </w:r>
    </w:p>
    <w:p w:rsidR="00661912" w:rsidRPr="002C1CF1" w:rsidRDefault="00F77EB8" w:rsidP="00F77EB8">
      <w:pPr>
        <w:spacing w:before="120"/>
        <w:ind w:right="-48"/>
        <w:jc w:val="both"/>
      </w:pPr>
      <w:r w:rsidRPr="002C1CF1">
        <w:t>…………………………….</w:t>
      </w:r>
      <w:r w:rsidR="003B2C85">
        <w:t>…………………………………………………………</w:t>
      </w:r>
      <w:r w:rsidR="00661912" w:rsidRPr="002C1CF1">
        <w:t>………</w:t>
      </w:r>
      <w:r w:rsidR="000159E4">
        <w:t>…………………</w:t>
      </w:r>
    </w:p>
    <w:p w:rsidR="0057725A" w:rsidRPr="002C1CF1" w:rsidRDefault="007F1E7D" w:rsidP="00823762">
      <w:pPr>
        <w:spacing w:before="120"/>
        <w:ind w:right="-48"/>
        <w:jc w:val="both"/>
        <w:rPr>
          <w:vanish/>
        </w:rPr>
      </w:pPr>
      <w:r w:rsidRPr="002C1CF1">
        <w:rPr>
          <w:vanish/>
          <w:color w:val="0070C0"/>
        </w:rPr>
        <w:t>Il a placé un point au centre de la</w:t>
      </w:r>
      <w:r w:rsidR="001319AC" w:rsidRPr="002C1CF1">
        <w:rPr>
          <w:vanish/>
          <w:color w:val="0070C0"/>
        </w:rPr>
        <w:t xml:space="preserve"> toile </w:t>
      </w:r>
      <w:r w:rsidRPr="002C1CF1">
        <w:rPr>
          <w:vanish/>
          <w:color w:val="0070C0"/>
        </w:rPr>
        <w:t>et il a dessiné les « fuyantes ».</w:t>
      </w:r>
      <w:r w:rsidR="001319AC" w:rsidRPr="002C1CF1">
        <w:rPr>
          <w:vanish/>
          <w:color w:val="0070C0"/>
        </w:rPr>
        <w:t xml:space="preserve"> C’est une perspective centrée.</w:t>
      </w:r>
    </w:p>
    <w:p w:rsidR="001319AC" w:rsidRPr="002C1CF1" w:rsidRDefault="00FA5F2B" w:rsidP="00823762">
      <w:pPr>
        <w:pStyle w:val="Paragraphedeliste"/>
        <w:numPr>
          <w:ilvl w:val="0"/>
          <w:numId w:val="3"/>
        </w:numPr>
        <w:tabs>
          <w:tab w:val="clear" w:pos="1070"/>
          <w:tab w:val="num" w:pos="709"/>
        </w:tabs>
        <w:spacing w:before="120"/>
        <w:ind w:left="709" w:right="-48" w:hanging="425"/>
        <w:contextualSpacing w:val="0"/>
        <w:jc w:val="both"/>
      </w:pPr>
      <w:r w:rsidRPr="002C1CF1">
        <w:t xml:space="preserve">Comment </w:t>
      </w:r>
      <w:r w:rsidR="001319AC" w:rsidRPr="002C1CF1">
        <w:t>nomme-t-on</w:t>
      </w:r>
      <w:r w:rsidR="00A44F1F" w:rsidRPr="002C1CF1">
        <w:t xml:space="preserve"> la représentation </w:t>
      </w:r>
      <w:r w:rsidR="003F0C04" w:rsidRPr="002C1CF1">
        <w:t xml:space="preserve">mathématique </w:t>
      </w:r>
      <w:r w:rsidR="00F77EB8" w:rsidRPr="002C1CF1">
        <w:t>de la pièce ?</w:t>
      </w:r>
    </w:p>
    <w:p w:rsidR="0057725A" w:rsidRPr="002C1CF1" w:rsidRDefault="00F77EB8" w:rsidP="00823762">
      <w:pPr>
        <w:spacing w:before="120"/>
        <w:ind w:right="-48"/>
        <w:jc w:val="both"/>
      </w:pPr>
      <w:r w:rsidRPr="002C1CF1">
        <w:t>……………………….</w:t>
      </w:r>
      <w:r w:rsidR="0057725A" w:rsidRPr="002C1CF1">
        <w:t>………………………………………………</w:t>
      </w:r>
      <w:r w:rsidR="003B2C85">
        <w:t>…………………………………………………………………………</w:t>
      </w:r>
      <w:r w:rsidR="0057725A" w:rsidRPr="002C1CF1">
        <w:t>…</w:t>
      </w:r>
      <w:r w:rsidR="000159E4">
        <w:t>…………………………</w:t>
      </w:r>
    </w:p>
    <w:p w:rsidR="0057725A" w:rsidRPr="002C1CF1" w:rsidRDefault="0057725A" w:rsidP="00823762">
      <w:pPr>
        <w:spacing w:before="120"/>
        <w:ind w:right="-48"/>
        <w:jc w:val="both"/>
        <w:rPr>
          <w:vanish/>
        </w:rPr>
      </w:pPr>
      <w:r w:rsidRPr="002C1CF1">
        <w:rPr>
          <w:vanish/>
          <w:color w:val="0070C0"/>
        </w:rPr>
        <w:t>Elle s’appelle la perspective cavalière.</w:t>
      </w:r>
    </w:p>
    <w:p w:rsidR="00B41EF1" w:rsidRPr="002C1CF1" w:rsidRDefault="0053656A" w:rsidP="00823762">
      <w:pPr>
        <w:pStyle w:val="Paragraphedeliste"/>
        <w:numPr>
          <w:ilvl w:val="0"/>
          <w:numId w:val="3"/>
        </w:numPr>
        <w:tabs>
          <w:tab w:val="clear" w:pos="1070"/>
          <w:tab w:val="num" w:pos="851"/>
        </w:tabs>
        <w:spacing w:before="120"/>
        <w:ind w:left="709" w:right="-48" w:hanging="425"/>
        <w:contextualSpacing w:val="0"/>
        <w:jc w:val="both"/>
      </w:pPr>
      <w:r w:rsidRPr="002C1CF1">
        <w:t>Répondre à la problématique.</w:t>
      </w:r>
    </w:p>
    <w:p w:rsidR="00B41EF1" w:rsidRPr="002C1CF1" w:rsidRDefault="00F77EB8" w:rsidP="00823762">
      <w:pPr>
        <w:spacing w:before="120"/>
        <w:ind w:right="-48"/>
        <w:jc w:val="both"/>
      </w:pPr>
      <w:r w:rsidRPr="002C1CF1">
        <w:t>………………………</w:t>
      </w:r>
      <w:r w:rsidR="00B41EF1" w:rsidRPr="002C1CF1">
        <w:t>……………………………………………</w:t>
      </w:r>
      <w:r w:rsidR="003B2C85">
        <w:t>…………………………………………………………………………</w:t>
      </w:r>
      <w:r w:rsidR="00B41EF1" w:rsidRPr="002C1CF1">
        <w:t>……</w:t>
      </w:r>
      <w:r w:rsidR="000159E4">
        <w:t>………………………….</w:t>
      </w:r>
    </w:p>
    <w:p w:rsidR="00B41EF1" w:rsidRPr="002C1CF1" w:rsidRDefault="00B41EF1" w:rsidP="00823762">
      <w:pPr>
        <w:spacing w:before="120"/>
        <w:ind w:right="-48"/>
        <w:jc w:val="both"/>
      </w:pPr>
      <w:r w:rsidRPr="002C1CF1">
        <w:t>………………………</w:t>
      </w:r>
      <w:r w:rsidR="00F77EB8" w:rsidRPr="002C1CF1">
        <w:t>………………………</w:t>
      </w:r>
      <w:r w:rsidRPr="002C1CF1">
        <w:t>……………………</w:t>
      </w:r>
      <w:r w:rsidR="003B2C85">
        <w:t>…………………………………………………………………………</w:t>
      </w:r>
      <w:r w:rsidRPr="002C1CF1">
        <w:t>……</w:t>
      </w:r>
      <w:r w:rsidR="000159E4">
        <w:t>………………………….</w:t>
      </w:r>
    </w:p>
    <w:p w:rsidR="00FA5F2B" w:rsidRPr="002C1CF1" w:rsidRDefault="00FA5F2B" w:rsidP="00823762">
      <w:pPr>
        <w:spacing w:before="120"/>
        <w:ind w:right="-48"/>
        <w:jc w:val="both"/>
      </w:pPr>
      <w:r w:rsidRPr="002C1CF1">
        <w:t>………………………………………………</w:t>
      </w:r>
      <w:r w:rsidR="00F77EB8" w:rsidRPr="002C1CF1">
        <w:t>………………………</w:t>
      </w:r>
      <w:r w:rsidR="003B2C85">
        <w:t>………………………………………………………………………</w:t>
      </w:r>
      <w:r w:rsidRPr="002C1CF1">
        <w:t>……</w:t>
      </w:r>
      <w:r w:rsidR="000159E4">
        <w:t>………………………….</w:t>
      </w:r>
    </w:p>
    <w:p w:rsidR="00FA5F2B" w:rsidRPr="002C1CF1" w:rsidRDefault="00FA5F2B" w:rsidP="00C661F3">
      <w:pPr>
        <w:ind w:right="-48"/>
        <w:jc w:val="both"/>
      </w:pPr>
    </w:p>
    <w:p w:rsidR="0053656A" w:rsidRPr="002C1CF1" w:rsidRDefault="0053656A" w:rsidP="00C661F3">
      <w:pPr>
        <w:ind w:right="-48"/>
        <w:jc w:val="both"/>
      </w:pPr>
      <w:r w:rsidRPr="002C1CF1">
        <w:rPr>
          <w:vanish/>
          <w:color w:val="0070C0"/>
        </w:rPr>
        <w:t xml:space="preserve">La représentation </w:t>
      </w:r>
      <w:r w:rsidR="00F77EB8" w:rsidRPr="002C1CF1">
        <w:rPr>
          <w:vanish/>
          <w:color w:val="0070C0"/>
        </w:rPr>
        <w:t>mathématique</w:t>
      </w:r>
      <w:r w:rsidR="00A44F1F" w:rsidRPr="002C1CF1">
        <w:rPr>
          <w:vanish/>
          <w:color w:val="0070C0"/>
        </w:rPr>
        <w:t xml:space="preserve"> conserve certaines propriétés géométriques des objets (le parallélisme) tandis</w:t>
      </w:r>
      <w:r w:rsidRPr="002C1CF1">
        <w:rPr>
          <w:vanish/>
          <w:color w:val="0070C0"/>
        </w:rPr>
        <w:t xml:space="preserve"> que celle utilisée en </w:t>
      </w:r>
      <w:r w:rsidR="00A44F1F" w:rsidRPr="002C1CF1">
        <w:rPr>
          <w:vanish/>
          <w:color w:val="0070C0"/>
        </w:rPr>
        <w:t>peinture représente la vision « réelle ».</w:t>
      </w:r>
    </w:p>
    <w:p w:rsidR="00A768D4" w:rsidRPr="002C1CF1" w:rsidRDefault="00A768D4" w:rsidP="00C661F3">
      <w:pPr>
        <w:rPr>
          <w:b/>
          <w:u w:val="single"/>
        </w:rPr>
      </w:pPr>
    </w:p>
    <w:p w:rsidR="008476B4" w:rsidRPr="002C1CF1" w:rsidRDefault="003F0C04" w:rsidP="00C661F3">
      <w:pPr>
        <w:pStyle w:val="Sous-titre"/>
        <w:numPr>
          <w:ilvl w:val="0"/>
          <w:numId w:val="0"/>
        </w:numPr>
        <w:rPr>
          <w:rFonts w:ascii="Verdana" w:hAnsi="Verdana"/>
          <w:b w:val="0"/>
          <w:color w:val="FF0000"/>
          <w:sz w:val="22"/>
        </w:rPr>
      </w:pPr>
      <w:r w:rsidRPr="002C1CF1">
        <w:rPr>
          <w:rFonts w:ascii="Verdana" w:hAnsi="Verdana"/>
          <w:color w:val="FF0000"/>
          <w:sz w:val="22"/>
        </w:rPr>
        <w:t xml:space="preserve">Activité </w:t>
      </w:r>
      <w:r w:rsidR="002C1CF1" w:rsidRPr="002C1CF1">
        <w:rPr>
          <w:rFonts w:ascii="Verdana" w:hAnsi="Verdana"/>
          <w:color w:val="FF0000"/>
          <w:sz w:val="22"/>
        </w:rPr>
        <w:t>2</w:t>
      </w:r>
      <w:r w:rsidR="00A768D4" w:rsidRPr="002C1CF1">
        <w:rPr>
          <w:rFonts w:ascii="Verdana" w:hAnsi="Verdana"/>
          <w:color w:val="FF0000"/>
          <w:sz w:val="22"/>
        </w:rPr>
        <w:t> : Reconnaître les solides usuels</w:t>
      </w:r>
    </w:p>
    <w:p w:rsidR="00971255" w:rsidRPr="002C1CF1" w:rsidRDefault="008476B4" w:rsidP="00971255">
      <w:pPr>
        <w:pStyle w:val="Paragraphedeliste"/>
        <w:numPr>
          <w:ilvl w:val="0"/>
          <w:numId w:val="6"/>
        </w:numPr>
        <w:spacing w:before="120"/>
        <w:ind w:left="567" w:hanging="578"/>
        <w:contextualSpacing w:val="0"/>
        <w:jc w:val="both"/>
      </w:pPr>
      <w:r w:rsidRPr="002C1CF1">
        <w:t xml:space="preserve">Ouvrir le fichier </w:t>
      </w:r>
      <w:r w:rsidR="003F0C04" w:rsidRPr="002C1CF1">
        <w:rPr>
          <w:b/>
        </w:rPr>
        <w:t>objets</w:t>
      </w:r>
      <w:r w:rsidRPr="002C1CF1">
        <w:rPr>
          <w:b/>
        </w:rPr>
        <w:t xml:space="preserve">.ggb. </w:t>
      </w:r>
      <w:r w:rsidR="00FA5F2B" w:rsidRPr="002C1CF1">
        <w:t xml:space="preserve">Cocher la case pour visualiser un objet. </w:t>
      </w:r>
    </w:p>
    <w:p w:rsidR="000460C8" w:rsidRPr="002C1CF1" w:rsidRDefault="003F0C04" w:rsidP="00971255">
      <w:pPr>
        <w:pStyle w:val="Paragraphedeliste"/>
        <w:numPr>
          <w:ilvl w:val="0"/>
          <w:numId w:val="6"/>
        </w:numPr>
        <w:spacing w:after="120"/>
        <w:ind w:left="567" w:hanging="578"/>
        <w:jc w:val="both"/>
      </w:pPr>
      <w:r w:rsidRPr="002C1CF1">
        <w:t xml:space="preserve">Quels sont les solides usuels </w:t>
      </w:r>
      <w:r w:rsidR="00FA5F2B" w:rsidRPr="002C1CF1">
        <w:t>qui composent</w:t>
      </w:r>
      <w:r w:rsidRPr="002C1CF1">
        <w:t xml:space="preserve"> chaque objet ?</w:t>
      </w:r>
    </w:p>
    <w:tbl>
      <w:tblPr>
        <w:tblStyle w:val="Grilledutableau"/>
        <w:tblW w:w="0" w:type="auto"/>
        <w:tblLook w:val="04A0"/>
      </w:tblPr>
      <w:tblGrid>
        <w:gridCol w:w="2574"/>
        <w:gridCol w:w="2574"/>
        <w:gridCol w:w="2575"/>
        <w:gridCol w:w="2575"/>
      </w:tblGrid>
      <w:tr w:rsidR="00F77EB8" w:rsidRPr="002C1CF1" w:rsidTr="000D70C9">
        <w:tc>
          <w:tcPr>
            <w:tcW w:w="2574" w:type="dxa"/>
            <w:vAlign w:val="center"/>
          </w:tcPr>
          <w:p w:rsidR="00F77EB8" w:rsidRPr="002C1CF1" w:rsidRDefault="00971255" w:rsidP="00C661F3">
            <w:pPr>
              <w:pStyle w:val="Sous-titre"/>
              <w:numPr>
                <w:ilvl w:val="0"/>
                <w:numId w:val="0"/>
              </w:numPr>
              <w:jc w:val="center"/>
              <w:rPr>
                <w:rFonts w:ascii="Verdana" w:hAnsi="Verdana"/>
                <w:b w:val="0"/>
                <w:sz w:val="22"/>
                <w:u w:val="none"/>
              </w:rPr>
            </w:pPr>
            <w:r w:rsidRPr="002C1CF1">
              <w:rPr>
                <w:rFonts w:ascii="Verdana" w:hAnsi="Verdana"/>
                <w:b w:val="0"/>
                <w:sz w:val="22"/>
                <w:u w:val="none"/>
              </w:rPr>
              <w:t>Cornet de glace</w:t>
            </w:r>
          </w:p>
        </w:tc>
        <w:tc>
          <w:tcPr>
            <w:tcW w:w="2574" w:type="dxa"/>
            <w:vAlign w:val="center"/>
          </w:tcPr>
          <w:p w:rsidR="00F77EB8" w:rsidRPr="002C1CF1" w:rsidRDefault="00971255" w:rsidP="00432179">
            <w:pPr>
              <w:pStyle w:val="Sous-titre"/>
              <w:numPr>
                <w:ilvl w:val="0"/>
                <w:numId w:val="0"/>
              </w:numPr>
              <w:jc w:val="center"/>
              <w:rPr>
                <w:rFonts w:ascii="Verdana" w:hAnsi="Verdana"/>
                <w:b w:val="0"/>
                <w:sz w:val="22"/>
                <w:u w:val="none"/>
              </w:rPr>
            </w:pPr>
            <w:r w:rsidRPr="002C1CF1">
              <w:rPr>
                <w:rFonts w:ascii="Verdana" w:hAnsi="Verdana"/>
                <w:b w:val="0"/>
                <w:sz w:val="22"/>
                <w:u w:val="none"/>
              </w:rPr>
              <w:t>Moulin à vent</w:t>
            </w:r>
          </w:p>
        </w:tc>
        <w:tc>
          <w:tcPr>
            <w:tcW w:w="2575" w:type="dxa"/>
            <w:vAlign w:val="center"/>
          </w:tcPr>
          <w:p w:rsidR="00F77EB8" w:rsidRPr="002C1CF1" w:rsidRDefault="00971255" w:rsidP="00432179">
            <w:pPr>
              <w:pStyle w:val="Sous-titre"/>
              <w:numPr>
                <w:ilvl w:val="0"/>
                <w:numId w:val="0"/>
              </w:numPr>
              <w:jc w:val="center"/>
              <w:rPr>
                <w:rFonts w:ascii="Verdana" w:hAnsi="Verdana"/>
                <w:b w:val="0"/>
                <w:sz w:val="22"/>
                <w:u w:val="none"/>
              </w:rPr>
            </w:pPr>
            <w:r w:rsidRPr="002C1CF1">
              <w:rPr>
                <w:rFonts w:ascii="Verdana" w:hAnsi="Verdana"/>
                <w:b w:val="0"/>
                <w:sz w:val="22"/>
                <w:u w:val="none"/>
              </w:rPr>
              <w:t>Monument</w:t>
            </w:r>
          </w:p>
        </w:tc>
        <w:tc>
          <w:tcPr>
            <w:tcW w:w="2575" w:type="dxa"/>
            <w:vAlign w:val="center"/>
          </w:tcPr>
          <w:p w:rsidR="00F77EB8" w:rsidRPr="002C1CF1" w:rsidRDefault="00971255" w:rsidP="00432179">
            <w:pPr>
              <w:pStyle w:val="Sous-titre"/>
              <w:numPr>
                <w:ilvl w:val="0"/>
                <w:numId w:val="0"/>
              </w:numPr>
              <w:jc w:val="center"/>
              <w:rPr>
                <w:rFonts w:ascii="Verdana" w:hAnsi="Verdana"/>
                <w:b w:val="0"/>
                <w:sz w:val="22"/>
                <w:u w:val="none"/>
              </w:rPr>
            </w:pPr>
            <w:r w:rsidRPr="002C1CF1">
              <w:rPr>
                <w:rFonts w:ascii="Verdana" w:hAnsi="Verdana"/>
                <w:b w:val="0"/>
                <w:sz w:val="22"/>
                <w:u w:val="none"/>
              </w:rPr>
              <w:t>Molécule de méthane</w:t>
            </w:r>
          </w:p>
        </w:tc>
      </w:tr>
      <w:tr w:rsidR="003F0C04" w:rsidRPr="002C1CF1" w:rsidTr="000D70C9">
        <w:trPr>
          <w:trHeight w:val="1417"/>
          <w:hidden/>
        </w:trPr>
        <w:tc>
          <w:tcPr>
            <w:tcW w:w="2574" w:type="dxa"/>
            <w:vAlign w:val="center"/>
          </w:tcPr>
          <w:p w:rsidR="003F0C04" w:rsidRPr="002C1CF1" w:rsidRDefault="003F0C04" w:rsidP="00C661F3">
            <w:pPr>
              <w:pStyle w:val="Sous-titre"/>
              <w:numPr>
                <w:ilvl w:val="0"/>
                <w:numId w:val="0"/>
              </w:numPr>
              <w:jc w:val="center"/>
              <w:rPr>
                <w:rFonts w:ascii="Verdana" w:hAnsi="Verdana"/>
                <w:b w:val="0"/>
                <w:bCs w:val="0"/>
                <w:vanish/>
                <w:color w:val="0070C0"/>
                <w:sz w:val="22"/>
                <w:u w:val="none"/>
              </w:rPr>
            </w:pPr>
            <w:r w:rsidRPr="002C1CF1">
              <w:rPr>
                <w:rFonts w:ascii="Verdana" w:hAnsi="Verdana"/>
                <w:b w:val="0"/>
                <w:bCs w:val="0"/>
                <w:vanish/>
                <w:color w:val="0070C0"/>
                <w:sz w:val="22"/>
                <w:u w:val="none"/>
              </w:rPr>
              <w:t>Sphère</w:t>
            </w:r>
          </w:p>
          <w:p w:rsidR="003F0C04" w:rsidRPr="002C1CF1" w:rsidRDefault="003F0C04" w:rsidP="00C661F3">
            <w:pPr>
              <w:pStyle w:val="Sous-titre"/>
              <w:numPr>
                <w:ilvl w:val="0"/>
                <w:numId w:val="0"/>
              </w:numPr>
              <w:jc w:val="center"/>
              <w:rPr>
                <w:rFonts w:ascii="Verdana" w:hAnsi="Verdana"/>
                <w:b w:val="0"/>
                <w:bCs w:val="0"/>
                <w:color w:val="0070C0"/>
                <w:sz w:val="22"/>
                <w:u w:val="none"/>
              </w:rPr>
            </w:pPr>
            <w:r w:rsidRPr="002C1CF1">
              <w:rPr>
                <w:rFonts w:ascii="Verdana" w:hAnsi="Verdana"/>
                <w:b w:val="0"/>
                <w:bCs w:val="0"/>
                <w:vanish/>
                <w:color w:val="0070C0"/>
                <w:sz w:val="22"/>
                <w:u w:val="none"/>
              </w:rPr>
              <w:t>cône</w:t>
            </w:r>
          </w:p>
        </w:tc>
        <w:tc>
          <w:tcPr>
            <w:tcW w:w="2574" w:type="dxa"/>
            <w:vAlign w:val="center"/>
          </w:tcPr>
          <w:p w:rsidR="003F0C04" w:rsidRPr="002C1CF1" w:rsidRDefault="003F0C04" w:rsidP="00C661F3">
            <w:pPr>
              <w:pStyle w:val="Sous-titre"/>
              <w:numPr>
                <w:ilvl w:val="0"/>
                <w:numId w:val="0"/>
              </w:numPr>
              <w:jc w:val="center"/>
              <w:rPr>
                <w:rFonts w:ascii="Verdana" w:hAnsi="Verdana"/>
                <w:b w:val="0"/>
                <w:bCs w:val="0"/>
                <w:vanish/>
                <w:color w:val="0070C0"/>
                <w:sz w:val="22"/>
                <w:u w:val="none"/>
              </w:rPr>
            </w:pPr>
            <w:r w:rsidRPr="002C1CF1">
              <w:rPr>
                <w:rFonts w:ascii="Verdana" w:hAnsi="Verdana"/>
                <w:b w:val="0"/>
                <w:bCs w:val="0"/>
                <w:vanish/>
                <w:color w:val="0070C0"/>
                <w:sz w:val="22"/>
                <w:u w:val="none"/>
              </w:rPr>
              <w:t>Cône</w:t>
            </w:r>
          </w:p>
          <w:p w:rsidR="003F0C04" w:rsidRPr="002C1CF1" w:rsidRDefault="003F0C04" w:rsidP="00C661F3">
            <w:pPr>
              <w:pStyle w:val="Sous-titre"/>
              <w:numPr>
                <w:ilvl w:val="0"/>
                <w:numId w:val="0"/>
              </w:numPr>
              <w:jc w:val="center"/>
              <w:rPr>
                <w:rFonts w:ascii="Verdana" w:hAnsi="Verdana"/>
                <w:b w:val="0"/>
                <w:bCs w:val="0"/>
                <w:vanish/>
                <w:color w:val="0070C0"/>
                <w:sz w:val="22"/>
                <w:u w:val="none"/>
              </w:rPr>
            </w:pPr>
            <w:r w:rsidRPr="002C1CF1">
              <w:rPr>
                <w:rFonts w:ascii="Verdana" w:hAnsi="Verdana"/>
                <w:b w:val="0"/>
                <w:bCs w:val="0"/>
                <w:vanish/>
                <w:color w:val="0070C0"/>
                <w:sz w:val="22"/>
                <w:u w:val="none"/>
              </w:rPr>
              <w:t>Cylindre</w:t>
            </w:r>
          </w:p>
          <w:p w:rsidR="003F0C04" w:rsidRPr="002C1CF1" w:rsidRDefault="003F0C04" w:rsidP="00C661F3">
            <w:pPr>
              <w:pStyle w:val="Sous-titre"/>
              <w:numPr>
                <w:ilvl w:val="0"/>
                <w:numId w:val="0"/>
              </w:numPr>
              <w:jc w:val="center"/>
              <w:rPr>
                <w:rFonts w:ascii="Verdana" w:hAnsi="Verdana"/>
                <w:b w:val="0"/>
                <w:bCs w:val="0"/>
                <w:color w:val="0070C0"/>
                <w:sz w:val="22"/>
                <w:u w:val="none"/>
              </w:rPr>
            </w:pPr>
            <w:r w:rsidRPr="002C1CF1">
              <w:rPr>
                <w:rFonts w:ascii="Verdana" w:hAnsi="Verdana"/>
                <w:b w:val="0"/>
                <w:bCs w:val="0"/>
                <w:vanish/>
                <w:color w:val="0070C0"/>
                <w:sz w:val="22"/>
                <w:u w:val="none"/>
              </w:rPr>
              <w:t>Pavé droit</w:t>
            </w:r>
          </w:p>
        </w:tc>
        <w:tc>
          <w:tcPr>
            <w:tcW w:w="2575" w:type="dxa"/>
            <w:vAlign w:val="center"/>
          </w:tcPr>
          <w:p w:rsidR="003F0C04" w:rsidRPr="002C1CF1" w:rsidRDefault="003F0C04" w:rsidP="00C661F3">
            <w:pPr>
              <w:pStyle w:val="Sous-titre"/>
              <w:numPr>
                <w:ilvl w:val="0"/>
                <w:numId w:val="0"/>
              </w:numPr>
              <w:jc w:val="center"/>
              <w:rPr>
                <w:rFonts w:ascii="Verdana" w:hAnsi="Verdana"/>
                <w:b w:val="0"/>
                <w:bCs w:val="0"/>
                <w:vanish/>
                <w:color w:val="0070C0"/>
                <w:sz w:val="22"/>
                <w:u w:val="none"/>
              </w:rPr>
            </w:pPr>
            <w:r w:rsidRPr="002C1CF1">
              <w:rPr>
                <w:rFonts w:ascii="Verdana" w:hAnsi="Verdana"/>
                <w:b w:val="0"/>
                <w:bCs w:val="0"/>
                <w:vanish/>
                <w:color w:val="0070C0"/>
                <w:sz w:val="22"/>
                <w:u w:val="none"/>
              </w:rPr>
              <w:t>Sphère</w:t>
            </w:r>
          </w:p>
          <w:p w:rsidR="003F0C04" w:rsidRPr="002C1CF1" w:rsidRDefault="003F0C04" w:rsidP="00C661F3">
            <w:pPr>
              <w:pStyle w:val="Sous-titre"/>
              <w:numPr>
                <w:ilvl w:val="0"/>
                <w:numId w:val="0"/>
              </w:numPr>
              <w:jc w:val="center"/>
              <w:rPr>
                <w:rFonts w:ascii="Verdana" w:hAnsi="Verdana"/>
                <w:b w:val="0"/>
                <w:bCs w:val="0"/>
                <w:color w:val="0070C0"/>
                <w:sz w:val="22"/>
                <w:u w:val="none"/>
              </w:rPr>
            </w:pPr>
            <w:r w:rsidRPr="002C1CF1">
              <w:rPr>
                <w:rFonts w:ascii="Verdana" w:hAnsi="Verdana"/>
                <w:b w:val="0"/>
                <w:bCs w:val="0"/>
                <w:vanish/>
                <w:color w:val="0070C0"/>
                <w:sz w:val="22"/>
                <w:u w:val="none"/>
              </w:rPr>
              <w:t>cylindre</w:t>
            </w:r>
          </w:p>
        </w:tc>
        <w:tc>
          <w:tcPr>
            <w:tcW w:w="2575" w:type="dxa"/>
            <w:vAlign w:val="center"/>
          </w:tcPr>
          <w:p w:rsidR="003F0C04" w:rsidRPr="002C1CF1" w:rsidRDefault="003F0C04" w:rsidP="00C661F3">
            <w:pPr>
              <w:pStyle w:val="Sous-titre"/>
              <w:numPr>
                <w:ilvl w:val="0"/>
                <w:numId w:val="0"/>
              </w:numPr>
              <w:jc w:val="center"/>
              <w:rPr>
                <w:rFonts w:ascii="Verdana" w:hAnsi="Verdana"/>
                <w:b w:val="0"/>
                <w:bCs w:val="0"/>
                <w:vanish/>
                <w:color w:val="0070C0"/>
                <w:sz w:val="22"/>
                <w:u w:val="none"/>
              </w:rPr>
            </w:pPr>
            <w:r w:rsidRPr="002C1CF1">
              <w:rPr>
                <w:rFonts w:ascii="Verdana" w:hAnsi="Verdana"/>
                <w:b w:val="0"/>
                <w:bCs w:val="0"/>
                <w:vanish/>
                <w:color w:val="0070C0"/>
                <w:sz w:val="22"/>
                <w:u w:val="none"/>
              </w:rPr>
              <w:t>Cube</w:t>
            </w:r>
          </w:p>
          <w:p w:rsidR="003F0C04" w:rsidRPr="002C1CF1" w:rsidRDefault="003F0C04" w:rsidP="00C661F3">
            <w:pPr>
              <w:pStyle w:val="Sous-titre"/>
              <w:numPr>
                <w:ilvl w:val="0"/>
                <w:numId w:val="0"/>
              </w:numPr>
              <w:jc w:val="center"/>
              <w:rPr>
                <w:rFonts w:ascii="Verdana" w:hAnsi="Verdana"/>
                <w:b w:val="0"/>
                <w:bCs w:val="0"/>
                <w:color w:val="0070C0"/>
                <w:sz w:val="22"/>
                <w:u w:val="none"/>
              </w:rPr>
            </w:pPr>
            <w:r w:rsidRPr="002C1CF1">
              <w:rPr>
                <w:rFonts w:ascii="Verdana" w:hAnsi="Verdana"/>
                <w:b w:val="0"/>
                <w:bCs w:val="0"/>
                <w:vanish/>
                <w:color w:val="0070C0"/>
                <w:sz w:val="22"/>
                <w:u w:val="none"/>
              </w:rPr>
              <w:t>pyramide</w:t>
            </w:r>
          </w:p>
        </w:tc>
      </w:tr>
    </w:tbl>
    <w:p w:rsidR="00FA5F2B" w:rsidRPr="002C1CF1" w:rsidRDefault="00FA5F2B" w:rsidP="00C661F3">
      <w:pPr>
        <w:ind w:right="-48"/>
        <w:jc w:val="both"/>
        <w:rPr>
          <w:b/>
        </w:rPr>
      </w:pPr>
    </w:p>
    <w:p w:rsidR="002C1CF1" w:rsidRPr="002C1CF1" w:rsidRDefault="002C1CF1" w:rsidP="00C661F3">
      <w:pPr>
        <w:ind w:right="-48"/>
        <w:jc w:val="both"/>
        <w:rPr>
          <w:b/>
        </w:rPr>
      </w:pPr>
    </w:p>
    <w:p w:rsidR="00FA5F2B" w:rsidRPr="002C1CF1" w:rsidRDefault="00FA5F2B" w:rsidP="00C661F3">
      <w:pPr>
        <w:ind w:right="-48"/>
        <w:jc w:val="both"/>
        <w:rPr>
          <w:b/>
        </w:rPr>
      </w:pPr>
    </w:p>
    <w:p w:rsidR="000C5971" w:rsidRDefault="000C5971">
      <w:pPr>
        <w:spacing w:after="0" w:line="240" w:lineRule="auto"/>
        <w:rPr>
          <w:rFonts w:ascii="Verdana" w:hAnsi="Verdana"/>
          <w:b/>
          <w:bCs/>
          <w:color w:val="FF0000"/>
          <w:u w:val="single"/>
        </w:rPr>
      </w:pPr>
      <w:r>
        <w:rPr>
          <w:rFonts w:ascii="Verdana" w:hAnsi="Verdana"/>
          <w:color w:val="FF0000"/>
        </w:rPr>
        <w:br w:type="page"/>
      </w:r>
    </w:p>
    <w:p w:rsidR="009C1C22" w:rsidRPr="002C1CF1" w:rsidRDefault="009C1C22" w:rsidP="00C661F3">
      <w:pPr>
        <w:pStyle w:val="Sous-titre"/>
        <w:numPr>
          <w:ilvl w:val="0"/>
          <w:numId w:val="0"/>
        </w:numPr>
        <w:rPr>
          <w:rFonts w:ascii="Verdana" w:hAnsi="Verdana"/>
          <w:color w:val="FF0000"/>
          <w:sz w:val="22"/>
        </w:rPr>
      </w:pPr>
      <w:r w:rsidRPr="002C1CF1">
        <w:rPr>
          <w:rFonts w:ascii="Verdana" w:hAnsi="Verdana"/>
          <w:color w:val="FF0000"/>
          <w:sz w:val="22"/>
        </w:rPr>
        <w:lastRenderedPageBreak/>
        <w:t xml:space="preserve">Activité </w:t>
      </w:r>
      <w:r w:rsidR="002C1CF1" w:rsidRPr="002C1CF1">
        <w:rPr>
          <w:rFonts w:ascii="Verdana" w:hAnsi="Verdana"/>
          <w:color w:val="FF0000"/>
          <w:sz w:val="22"/>
        </w:rPr>
        <w:t>3</w:t>
      </w:r>
      <w:r w:rsidRPr="002C1CF1">
        <w:rPr>
          <w:rFonts w:ascii="Verdana" w:hAnsi="Verdana"/>
          <w:color w:val="FF0000"/>
          <w:sz w:val="22"/>
        </w:rPr>
        <w:t xml:space="preserve"> : </w:t>
      </w:r>
      <w:r w:rsidR="0006482F" w:rsidRPr="002C1CF1">
        <w:rPr>
          <w:rFonts w:ascii="Verdana" w:hAnsi="Verdana"/>
          <w:color w:val="FF0000"/>
          <w:sz w:val="22"/>
        </w:rPr>
        <w:t xml:space="preserve">Lire et interpréter une représentation en perspective cavalière </w:t>
      </w:r>
    </w:p>
    <w:p w:rsidR="002B1CD0" w:rsidRPr="002C1CF1" w:rsidRDefault="001F5E24" w:rsidP="002C1CF1">
      <w:pPr>
        <w:pStyle w:val="Paragraphedeliste"/>
        <w:numPr>
          <w:ilvl w:val="0"/>
          <w:numId w:val="14"/>
        </w:numPr>
        <w:spacing w:before="120"/>
        <w:ind w:left="426"/>
        <w:jc w:val="both"/>
        <w:rPr>
          <w:b/>
          <w:u w:val="single"/>
        </w:rPr>
      </w:pPr>
      <w:r>
        <w:rPr>
          <w:b/>
          <w:noProof/>
          <w:u w:val="single"/>
          <w:lang w:eastAsia="fr-FR"/>
        </w:rPr>
        <w:drawing>
          <wp:anchor distT="0" distB="0" distL="114300" distR="114300" simplePos="0" relativeHeight="251798016" behindDoc="1" locked="0" layoutInCell="1" allowOverlap="1">
            <wp:simplePos x="0" y="0"/>
            <wp:positionH relativeFrom="column">
              <wp:posOffset>5283835</wp:posOffset>
            </wp:positionH>
            <wp:positionV relativeFrom="paragraph">
              <wp:posOffset>137160</wp:posOffset>
            </wp:positionV>
            <wp:extent cx="1022350" cy="1143000"/>
            <wp:effectExtent l="19050" t="0" r="6350" b="0"/>
            <wp:wrapNone/>
            <wp:docPr id="11" name="Image 10" descr="cop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pie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23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1CF1" w:rsidRPr="002C1CF1">
        <w:rPr>
          <w:b/>
          <w:u w:val="single"/>
        </w:rPr>
        <w:t>Définir un plan</w:t>
      </w:r>
    </w:p>
    <w:p w:rsidR="005F39A8" w:rsidRPr="002C1CF1" w:rsidRDefault="00BB6499" w:rsidP="00193875">
      <w:pPr>
        <w:pStyle w:val="Paragraphedeliste"/>
        <w:numPr>
          <w:ilvl w:val="0"/>
          <w:numId w:val="15"/>
        </w:numPr>
        <w:spacing w:before="120"/>
        <w:ind w:right="1653"/>
        <w:contextualSpacing w:val="0"/>
        <w:jc w:val="both"/>
      </w:pPr>
      <w:r w:rsidRPr="002C1CF1">
        <w:t>Dans Géogé</w:t>
      </w:r>
      <w:r w:rsidR="00077DB1" w:rsidRPr="002C1CF1">
        <w:t>bra, construire un cube</w:t>
      </w:r>
      <w:r w:rsidRPr="002C1CF1">
        <w:t>.</w:t>
      </w:r>
    </w:p>
    <w:p w:rsidR="001F5E24" w:rsidRDefault="001E6288" w:rsidP="00193875">
      <w:pPr>
        <w:pStyle w:val="Paragraphedeliste"/>
        <w:numPr>
          <w:ilvl w:val="0"/>
          <w:numId w:val="15"/>
        </w:numPr>
        <w:spacing w:before="120"/>
        <w:ind w:right="1511"/>
        <w:contextualSpacing w:val="0"/>
        <w:jc w:val="both"/>
      </w:pPr>
      <w:r w:rsidRPr="002C1CF1">
        <w:t xml:space="preserve">En cliquant droit dans la fenêtre graphique, on fait apparaître </w:t>
      </w:r>
    </w:p>
    <w:p w:rsidR="001E6288" w:rsidRPr="002C1CF1" w:rsidRDefault="001E6288" w:rsidP="001F5E24">
      <w:pPr>
        <w:pStyle w:val="Paragraphedeliste"/>
        <w:spacing w:before="120"/>
        <w:ind w:right="1511"/>
        <w:contextualSpacing w:val="0"/>
        <w:jc w:val="both"/>
      </w:pPr>
      <w:r w:rsidRPr="002C1CF1">
        <w:t>la fenêtre ci-contre :</w:t>
      </w:r>
    </w:p>
    <w:p w:rsidR="001E6288" w:rsidRPr="002C1CF1" w:rsidRDefault="001E6288" w:rsidP="002C1CF1">
      <w:pPr>
        <w:pStyle w:val="Paragraphedeliste"/>
        <w:numPr>
          <w:ilvl w:val="0"/>
          <w:numId w:val="15"/>
        </w:numPr>
        <w:spacing w:before="120"/>
        <w:contextualSpacing w:val="0"/>
        <w:jc w:val="both"/>
      </w:pPr>
      <w:r w:rsidRPr="002C1CF1">
        <w:t xml:space="preserve">Cliquer sur </w:t>
      </w:r>
      <w:r w:rsidRPr="003B2C85">
        <w:rPr>
          <w:b/>
          <w:i/>
        </w:rPr>
        <w:t>axes</w:t>
      </w:r>
      <w:r w:rsidRPr="002C1CF1">
        <w:t xml:space="preserve"> et </w:t>
      </w:r>
      <w:r w:rsidRPr="003B2C85">
        <w:rPr>
          <w:b/>
          <w:i/>
        </w:rPr>
        <w:t>plan</w:t>
      </w:r>
      <w:r w:rsidRPr="002C1CF1">
        <w:t>.</w:t>
      </w:r>
    </w:p>
    <w:p w:rsidR="001E6288" w:rsidRPr="002C1CF1" w:rsidRDefault="005F39A8" w:rsidP="002C1CF1">
      <w:pPr>
        <w:pStyle w:val="Paragraphedeliste"/>
        <w:numPr>
          <w:ilvl w:val="0"/>
          <w:numId w:val="15"/>
        </w:numPr>
        <w:spacing w:before="120"/>
        <w:contextualSpacing w:val="0"/>
        <w:jc w:val="both"/>
      </w:pPr>
      <w:r w:rsidRPr="002C1CF1">
        <w:t>Créer la droite (AG)</w:t>
      </w:r>
      <w:r w:rsidR="001E6288" w:rsidRPr="002C1CF1">
        <w:t>.</w:t>
      </w:r>
    </w:p>
    <w:p w:rsidR="003B2C85" w:rsidRPr="002C1CF1" w:rsidRDefault="003B2C85" w:rsidP="003B2C85">
      <w:pPr>
        <w:pStyle w:val="Paragraphedeliste"/>
        <w:numPr>
          <w:ilvl w:val="0"/>
          <w:numId w:val="15"/>
        </w:numPr>
        <w:spacing w:before="120"/>
        <w:contextualSpacing w:val="0"/>
        <w:jc w:val="both"/>
      </w:pPr>
      <w:r>
        <w:rPr>
          <w:noProof/>
          <w:lang w:eastAsia="fr-FR"/>
        </w:rPr>
        <w:drawing>
          <wp:anchor distT="0" distB="0" distL="114300" distR="114300" simplePos="0" relativeHeight="251792896" behindDoc="1" locked="0" layoutInCell="1" allowOverlap="1">
            <wp:simplePos x="0" y="0"/>
            <wp:positionH relativeFrom="column">
              <wp:posOffset>1759585</wp:posOffset>
            </wp:positionH>
            <wp:positionV relativeFrom="paragraph">
              <wp:posOffset>241300</wp:posOffset>
            </wp:positionV>
            <wp:extent cx="273050" cy="273050"/>
            <wp:effectExtent l="19050" t="0" r="0" b="0"/>
            <wp:wrapNone/>
            <wp:docPr id="3" name="Image 1" descr="pl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n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27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F39A8" w:rsidRPr="002C1CF1">
        <w:t>Comment sont les points A, B et G ? ……………………………………………………………</w:t>
      </w:r>
      <w:r w:rsidR="000159E4">
        <w:t>……………………………….</w:t>
      </w:r>
      <w:r w:rsidR="005F39A8" w:rsidRPr="002C1CF1">
        <w:t>…………</w:t>
      </w:r>
      <w:r>
        <w:t xml:space="preserve">… </w:t>
      </w:r>
      <w:r w:rsidRPr="003B2C85">
        <w:rPr>
          <w:vanish/>
          <w:color w:val="0070C0"/>
        </w:rPr>
        <w:t>Ils ne sont pas alignés</w:t>
      </w:r>
    </w:p>
    <w:p w:rsidR="005F39A8" w:rsidRPr="002C1CF1" w:rsidRDefault="003B2C85" w:rsidP="002C1CF1">
      <w:pPr>
        <w:pStyle w:val="Paragraphedeliste"/>
        <w:numPr>
          <w:ilvl w:val="0"/>
          <w:numId w:val="15"/>
        </w:numPr>
        <w:spacing w:before="120"/>
        <w:contextualSpacing w:val="0"/>
        <w:jc w:val="both"/>
      </w:pPr>
      <w:r>
        <w:t>En utilisant l’outil plan</w:t>
      </w:r>
      <w:r w:rsidR="005F39A8" w:rsidRPr="002C1CF1">
        <w:t xml:space="preserve"> </w:t>
      </w:r>
      <w:r w:rsidR="000C5971">
        <w:t xml:space="preserve">  </w:t>
      </w:r>
      <w:r w:rsidR="005F39A8" w:rsidRPr="002C1CF1">
        <w:t xml:space="preserve">       , cliquer sur ces trois points.</w:t>
      </w:r>
    </w:p>
    <w:p w:rsidR="003B2C85" w:rsidRPr="002C1CF1" w:rsidRDefault="005F39A8" w:rsidP="003B2C85">
      <w:pPr>
        <w:pStyle w:val="Paragraphedeliste"/>
        <w:numPr>
          <w:ilvl w:val="0"/>
          <w:numId w:val="15"/>
        </w:numPr>
        <w:spacing w:before="120"/>
        <w:contextualSpacing w:val="0"/>
        <w:jc w:val="both"/>
      </w:pPr>
      <w:r w:rsidRPr="002C1CF1">
        <w:t>Comment sont les droites (EF) et (GH) ?……………………………………………………………………</w:t>
      </w:r>
      <w:r w:rsidR="000159E4">
        <w:t>………………………………</w:t>
      </w:r>
      <w:r w:rsidRPr="002C1CF1">
        <w:t>.</w:t>
      </w:r>
      <w:r w:rsidR="003B2C85">
        <w:t xml:space="preserve"> </w:t>
      </w:r>
      <w:r w:rsidR="003B2C85" w:rsidRPr="003B2C85">
        <w:rPr>
          <w:vanish/>
          <w:color w:val="0070C0"/>
        </w:rPr>
        <w:t>Elles sont parallèles</w:t>
      </w:r>
    </w:p>
    <w:p w:rsidR="005F39A8" w:rsidRPr="002C1CF1" w:rsidRDefault="005F39A8" w:rsidP="002C1CF1">
      <w:pPr>
        <w:pStyle w:val="Paragraphedeliste"/>
        <w:numPr>
          <w:ilvl w:val="0"/>
          <w:numId w:val="15"/>
        </w:numPr>
        <w:spacing w:before="120"/>
        <w:contextualSpacing w:val="0"/>
        <w:jc w:val="both"/>
      </w:pPr>
      <w:r w:rsidRPr="002C1CF1">
        <w:t>En utilisant l’o</w:t>
      </w:r>
      <w:r w:rsidR="000D70C9" w:rsidRPr="002C1CF1">
        <w:t>util plan</w:t>
      </w:r>
      <w:r w:rsidRPr="002C1CF1">
        <w:t>, cliquer sur ces deux droites.</w:t>
      </w:r>
    </w:p>
    <w:p w:rsidR="005F39A8" w:rsidRPr="002C1CF1" w:rsidRDefault="005F39A8" w:rsidP="002C1CF1">
      <w:pPr>
        <w:pStyle w:val="Paragraphedeliste"/>
        <w:numPr>
          <w:ilvl w:val="0"/>
          <w:numId w:val="15"/>
        </w:numPr>
        <w:spacing w:before="120"/>
        <w:contextualSpacing w:val="0"/>
        <w:jc w:val="both"/>
      </w:pPr>
      <w:r w:rsidRPr="002C1CF1">
        <w:t>Comment sont les droites (AG) et (GC)</w:t>
      </w:r>
      <w:r w:rsidR="000D70C9" w:rsidRPr="002C1CF1">
        <w:t> ?</w:t>
      </w:r>
      <w:r w:rsidRPr="002C1CF1">
        <w:t xml:space="preserve">  …………………………………………</w:t>
      </w:r>
      <w:r w:rsidR="003B2C85">
        <w:t>………….</w:t>
      </w:r>
      <w:r w:rsidRPr="002C1CF1">
        <w:t>……………</w:t>
      </w:r>
      <w:r w:rsidR="000159E4">
        <w:t>………………………………</w:t>
      </w:r>
      <w:r w:rsidR="003B2C85">
        <w:t xml:space="preserve"> </w:t>
      </w:r>
      <w:r w:rsidR="003B2C85" w:rsidRPr="003B2C85">
        <w:rPr>
          <w:vanish/>
          <w:color w:val="0070C0"/>
        </w:rPr>
        <w:t>Elles sont</w:t>
      </w:r>
      <w:r w:rsidR="003B2C85">
        <w:rPr>
          <w:vanish/>
          <w:color w:val="0070C0"/>
        </w:rPr>
        <w:t xml:space="preserve"> sécantes</w:t>
      </w:r>
    </w:p>
    <w:p w:rsidR="00154304" w:rsidRDefault="005F39A8" w:rsidP="00154304">
      <w:pPr>
        <w:pStyle w:val="Paragraphedeliste"/>
        <w:numPr>
          <w:ilvl w:val="0"/>
          <w:numId w:val="15"/>
        </w:numPr>
        <w:spacing w:before="120"/>
        <w:contextualSpacing w:val="0"/>
        <w:jc w:val="both"/>
      </w:pPr>
      <w:r w:rsidRPr="002C1CF1">
        <w:t>En utilisant l’o</w:t>
      </w:r>
      <w:r w:rsidR="000D70C9" w:rsidRPr="002C1CF1">
        <w:t>util plan</w:t>
      </w:r>
      <w:r w:rsidRPr="002C1CF1">
        <w:t>, cliquer sur ces deux droites.</w:t>
      </w:r>
    </w:p>
    <w:p w:rsidR="002C1CF1" w:rsidRPr="002C1CF1" w:rsidRDefault="000D70C9" w:rsidP="00154304">
      <w:pPr>
        <w:pStyle w:val="Paragraphedeliste"/>
        <w:numPr>
          <w:ilvl w:val="0"/>
          <w:numId w:val="15"/>
        </w:numPr>
        <w:spacing w:before="120"/>
        <w:contextualSpacing w:val="0"/>
        <w:jc w:val="both"/>
      </w:pPr>
      <w:r w:rsidRPr="002C1CF1">
        <w:t>En utilisant l’o</w:t>
      </w:r>
      <w:r w:rsidR="002C1CF1" w:rsidRPr="002C1CF1">
        <w:t>util plan</w:t>
      </w:r>
      <w:r w:rsidRPr="002C1CF1">
        <w:t>, cliquer sur la droite (AG) et le point F.</w:t>
      </w:r>
    </w:p>
    <w:p w:rsidR="005F39A8" w:rsidRPr="00593477" w:rsidRDefault="000D70C9" w:rsidP="002C1CF1">
      <w:pPr>
        <w:pStyle w:val="Paragraphedeliste"/>
        <w:numPr>
          <w:ilvl w:val="0"/>
          <w:numId w:val="15"/>
        </w:numPr>
        <w:spacing w:before="120"/>
        <w:contextualSpacing w:val="0"/>
        <w:jc w:val="both"/>
      </w:pPr>
      <w:r w:rsidRPr="00593477">
        <w:t>Compléter la partie suivante</w:t>
      </w:r>
      <w:r w:rsidR="002C1CF1" w:rsidRPr="00593477">
        <w:t xml:space="preserve"> en reprenant les quatre cas de l’activité préc</w:t>
      </w:r>
      <w:r w:rsidR="00193875">
        <w:t>é</w:t>
      </w:r>
      <w:r w:rsidR="002C1CF1" w:rsidRPr="00593477">
        <w:t xml:space="preserve">dente </w:t>
      </w:r>
      <w:r w:rsidRPr="00593477">
        <w:t>:</w:t>
      </w:r>
    </w:p>
    <w:p w:rsidR="002C1CF1" w:rsidRPr="002C1CF1" w:rsidRDefault="003759D6">
      <w:r w:rsidRPr="0072571A">
        <w:rPr>
          <w:b/>
          <w:noProof/>
          <w:u w:val="single"/>
        </w:rPr>
        <w:pict>
          <v:line id="_x0000_s1872" style="position:absolute;z-index:251782656" from="-7.75pt,22.5pt" to="-7.75pt,334.5pt" strokeweight="4.5pt"/>
        </w:pict>
      </w:r>
    </w:p>
    <w:p w:rsidR="002B1CD0" w:rsidRPr="002C1CF1" w:rsidRDefault="0072571A" w:rsidP="00077DB1">
      <w:pPr>
        <w:spacing w:before="120"/>
        <w:ind w:left="180" w:right="-373"/>
        <w:jc w:val="both"/>
      </w:pPr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861" type="#_x0000_t7" style="position:absolute;left:0;text-align:left;margin-left:364.9pt;margin-top:18.25pt;width:135pt;height:36pt;z-index:251776512"/>
        </w:pict>
      </w:r>
      <w:r w:rsidR="002B1CD0" w:rsidRPr="002C1CF1">
        <w:t>Pour définir un plan, on peut :</w:t>
      </w:r>
    </w:p>
    <w:p w:rsidR="002B1CD0" w:rsidRPr="002C1CF1" w:rsidRDefault="008A4547" w:rsidP="008A4547">
      <w:pPr>
        <w:spacing w:before="120"/>
        <w:ind w:right="-373"/>
        <w:jc w:val="both"/>
      </w:pPr>
      <w:r>
        <w:rPr>
          <w:sz w:val="20"/>
        </w:rPr>
        <w:sym w:font="Wingdings" w:char="F0A7"/>
      </w:r>
      <w:r>
        <w:rPr>
          <w:sz w:val="20"/>
        </w:rPr>
        <w:t xml:space="preserve"> </w:t>
      </w:r>
      <w:r w:rsidR="002B1CD0" w:rsidRPr="002C1CF1">
        <w:t xml:space="preserve">Prendre </w:t>
      </w:r>
      <w:r w:rsidR="002C1CF1">
        <w:t xml:space="preserve">trois </w:t>
      </w:r>
      <w:r w:rsidR="001F5E24">
        <w:rPr>
          <w:vanish/>
          <w:color w:val="0070C0"/>
        </w:rPr>
        <w:t>points</w:t>
      </w:r>
      <w:r w:rsidR="00A86C18">
        <w:rPr>
          <w:vanish/>
          <w:color w:val="0070C0"/>
        </w:rPr>
        <w:t xml:space="preserve"> non alignés</w:t>
      </w:r>
      <w:r w:rsidR="002C1CF1">
        <w:t>………</w:t>
      </w:r>
      <w:r w:rsidR="003759D6">
        <w:t>……….</w:t>
      </w:r>
      <w:r w:rsidR="002C1CF1">
        <w:t>……………………………………………..</w:t>
      </w:r>
      <w:r w:rsidR="002B1CD0" w:rsidRPr="002C1CF1">
        <w:t> :</w:t>
      </w:r>
    </w:p>
    <w:p w:rsidR="002B1CD0" w:rsidRPr="002C1CF1" w:rsidRDefault="002B1CD0" w:rsidP="00077DB1">
      <w:pPr>
        <w:spacing w:before="120"/>
        <w:ind w:right="-373"/>
        <w:jc w:val="both"/>
      </w:pPr>
    </w:p>
    <w:p w:rsidR="002B1CD0" w:rsidRPr="002C1CF1" w:rsidRDefault="0072571A" w:rsidP="00077DB1">
      <w:pPr>
        <w:spacing w:before="120"/>
        <w:ind w:right="-373"/>
        <w:jc w:val="both"/>
      </w:pPr>
      <w:r>
        <w:rPr>
          <w:noProof/>
        </w:rPr>
        <w:pict>
          <v:shape id="_x0000_s1862" type="#_x0000_t7" style="position:absolute;left:0;text-align:left;margin-left:364.9pt;margin-top:17pt;width:135pt;height:36pt;z-index:251777536"/>
        </w:pict>
      </w:r>
    </w:p>
    <w:p w:rsidR="002B1CD0" w:rsidRPr="002C1CF1" w:rsidRDefault="008A4547" w:rsidP="008A4547">
      <w:pPr>
        <w:spacing w:before="120"/>
        <w:ind w:right="-373"/>
        <w:jc w:val="both"/>
      </w:pPr>
      <w:r>
        <w:rPr>
          <w:sz w:val="20"/>
        </w:rPr>
        <w:sym w:font="Wingdings" w:char="F0A7"/>
      </w:r>
      <w:r>
        <w:rPr>
          <w:sz w:val="20"/>
        </w:rPr>
        <w:t xml:space="preserve"> </w:t>
      </w:r>
      <w:r w:rsidR="002B1CD0" w:rsidRPr="002C1CF1">
        <w:t xml:space="preserve">Prendre </w:t>
      </w:r>
      <w:r w:rsidR="002C1CF1">
        <w:t>deux</w:t>
      </w:r>
      <w:r w:rsidR="002B1CD0" w:rsidRPr="002C1CF1">
        <w:t xml:space="preserve"> droite</w:t>
      </w:r>
      <w:r w:rsidR="002C1CF1">
        <w:t xml:space="preserve">s </w:t>
      </w:r>
      <w:r w:rsidR="001F5E24">
        <w:rPr>
          <w:vanish/>
          <w:color w:val="0070C0"/>
        </w:rPr>
        <w:t>parallèles</w:t>
      </w:r>
      <w:r w:rsidR="002C1CF1">
        <w:t>…………</w:t>
      </w:r>
      <w:r w:rsidR="003759D6">
        <w:t>…….</w:t>
      </w:r>
      <w:r w:rsidR="002C1CF1">
        <w:t>………………………………. :</w:t>
      </w:r>
    </w:p>
    <w:p w:rsidR="002B1CD0" w:rsidRPr="002C1CF1" w:rsidRDefault="002B1CD0" w:rsidP="00077DB1">
      <w:pPr>
        <w:spacing w:before="120"/>
        <w:ind w:right="-373"/>
        <w:jc w:val="both"/>
      </w:pPr>
    </w:p>
    <w:p w:rsidR="002B1CD0" w:rsidRPr="002C1CF1" w:rsidRDefault="0072571A" w:rsidP="00077DB1">
      <w:pPr>
        <w:spacing w:before="120"/>
        <w:ind w:right="-373"/>
        <w:jc w:val="both"/>
      </w:pPr>
      <w:r>
        <w:rPr>
          <w:noProof/>
        </w:rPr>
        <w:pict>
          <v:shape id="_x0000_s1863" type="#_x0000_t7" style="position:absolute;left:0;text-align:left;margin-left:362.25pt;margin-top:15.85pt;width:135pt;height:36pt;z-index:251778560"/>
        </w:pict>
      </w:r>
    </w:p>
    <w:p w:rsidR="002B1CD0" w:rsidRPr="002C1CF1" w:rsidRDefault="008A4547" w:rsidP="008A4547">
      <w:pPr>
        <w:spacing w:before="120"/>
        <w:ind w:right="-373"/>
        <w:jc w:val="both"/>
      </w:pPr>
      <w:r>
        <w:rPr>
          <w:sz w:val="20"/>
        </w:rPr>
        <w:sym w:font="Wingdings" w:char="F0A7"/>
      </w:r>
      <w:r>
        <w:rPr>
          <w:sz w:val="20"/>
        </w:rPr>
        <w:t xml:space="preserve"> </w:t>
      </w:r>
      <w:r w:rsidR="002C1CF1">
        <w:t xml:space="preserve">Prendre deux droites </w:t>
      </w:r>
      <w:r w:rsidR="001F5E24">
        <w:rPr>
          <w:vanish/>
          <w:color w:val="0070C0"/>
        </w:rPr>
        <w:t>sécantes</w:t>
      </w:r>
      <w:r w:rsidR="002C1CF1">
        <w:t>……………</w:t>
      </w:r>
      <w:r w:rsidR="003759D6">
        <w:t>………</w:t>
      </w:r>
      <w:r w:rsidR="002C1CF1">
        <w:t>…………………………. :</w:t>
      </w:r>
    </w:p>
    <w:p w:rsidR="002B1CD0" w:rsidRPr="002C1CF1" w:rsidRDefault="002B1CD0" w:rsidP="00077DB1">
      <w:pPr>
        <w:spacing w:before="120"/>
        <w:ind w:right="-373"/>
        <w:jc w:val="both"/>
      </w:pPr>
    </w:p>
    <w:p w:rsidR="002B1CD0" w:rsidRPr="002C1CF1" w:rsidRDefault="0072571A" w:rsidP="00077DB1">
      <w:pPr>
        <w:spacing w:before="120"/>
        <w:ind w:right="-373"/>
        <w:jc w:val="both"/>
      </w:pPr>
      <w:r>
        <w:rPr>
          <w:noProof/>
        </w:rPr>
        <w:pict>
          <v:shape id="_x0000_s1864" type="#_x0000_t7" style="position:absolute;left:0;text-align:left;margin-left:362.25pt;margin-top:20.25pt;width:135pt;height:36pt;z-index:251779584"/>
        </w:pict>
      </w:r>
    </w:p>
    <w:p w:rsidR="002B1CD0" w:rsidRPr="002C1CF1" w:rsidRDefault="008A4547" w:rsidP="008A4547">
      <w:pPr>
        <w:spacing w:before="120"/>
        <w:ind w:right="-373"/>
        <w:jc w:val="both"/>
      </w:pPr>
      <w:r>
        <w:rPr>
          <w:sz w:val="20"/>
        </w:rPr>
        <w:sym w:font="Wingdings" w:char="F0A7"/>
      </w:r>
      <w:r>
        <w:rPr>
          <w:sz w:val="20"/>
        </w:rPr>
        <w:t xml:space="preserve"> </w:t>
      </w:r>
      <w:r w:rsidR="002B1CD0" w:rsidRPr="002C1CF1">
        <w:t xml:space="preserve">Prendre </w:t>
      </w:r>
      <w:r w:rsidR="002C1CF1">
        <w:t xml:space="preserve">une droite et </w:t>
      </w:r>
      <w:r w:rsidR="001F5E24">
        <w:rPr>
          <w:vanish/>
          <w:color w:val="0070C0"/>
        </w:rPr>
        <w:t>un point</w:t>
      </w:r>
      <w:r w:rsidR="002C1CF1">
        <w:t>………………………………</w:t>
      </w:r>
      <w:r w:rsidR="003759D6">
        <w:t>…….</w:t>
      </w:r>
      <w:r w:rsidR="002C1CF1">
        <w:t>……….. :</w:t>
      </w:r>
    </w:p>
    <w:p w:rsidR="002B1CD0" w:rsidRPr="002C1CF1" w:rsidRDefault="002B1CD0" w:rsidP="00077DB1">
      <w:pPr>
        <w:spacing w:before="120"/>
        <w:ind w:right="-373"/>
        <w:jc w:val="both"/>
      </w:pPr>
    </w:p>
    <w:p w:rsidR="00A86C18" w:rsidRDefault="00A86C18" w:rsidP="00B54EC0">
      <w:pPr>
        <w:spacing w:before="120"/>
        <w:ind w:right="-373"/>
        <w:jc w:val="both"/>
        <w:rPr>
          <w:i/>
          <w:u w:val="single"/>
        </w:rPr>
      </w:pPr>
    </w:p>
    <w:p w:rsidR="00A86C18" w:rsidRDefault="00A86C18" w:rsidP="00B54EC0">
      <w:pPr>
        <w:spacing w:before="120"/>
        <w:ind w:right="-373"/>
        <w:jc w:val="both"/>
        <w:rPr>
          <w:i/>
          <w:u w:val="single"/>
        </w:rPr>
      </w:pPr>
    </w:p>
    <w:p w:rsidR="00B54EC0" w:rsidRPr="002C1CF1" w:rsidRDefault="00B54EC0" w:rsidP="00B54EC0">
      <w:pPr>
        <w:spacing w:before="120"/>
        <w:ind w:right="-373"/>
        <w:jc w:val="both"/>
        <w:rPr>
          <w:i/>
          <w:u w:val="single"/>
        </w:rPr>
      </w:pPr>
      <w:r w:rsidRPr="002C1CF1">
        <w:rPr>
          <w:i/>
          <w:u w:val="single"/>
        </w:rPr>
        <w:lastRenderedPageBreak/>
        <w:t>Exemple :</w:t>
      </w:r>
    </w:p>
    <w:p w:rsidR="00B54EC0" w:rsidRPr="002C1CF1" w:rsidRDefault="00B54EC0" w:rsidP="00B54EC0">
      <w:pPr>
        <w:spacing w:before="120"/>
        <w:ind w:right="-373"/>
        <w:jc w:val="both"/>
      </w:pPr>
      <w:r w:rsidRPr="002C1CF1">
        <w:t>Définir des quatre façons précéde</w:t>
      </w:r>
      <w:r>
        <w:t>ntes</w:t>
      </w:r>
      <w:r w:rsidRPr="002C1CF1">
        <w:t xml:space="preserve"> le plan </w:t>
      </w:r>
      <w:r>
        <w:t>ADHE</w:t>
      </w:r>
      <w:r w:rsidRPr="002C1CF1">
        <w:t>.</w:t>
      </w:r>
    </w:p>
    <w:p w:rsidR="00B54EC0" w:rsidRPr="002C1CF1" w:rsidRDefault="001F5E24" w:rsidP="001F5E24">
      <w:pPr>
        <w:numPr>
          <w:ilvl w:val="5"/>
          <w:numId w:val="8"/>
        </w:numPr>
        <w:tabs>
          <w:tab w:val="clear" w:pos="4500"/>
          <w:tab w:val="num" w:pos="900"/>
        </w:tabs>
        <w:spacing w:before="120"/>
        <w:ind w:left="900" w:right="-15"/>
      </w:pPr>
      <w:r>
        <w:rPr>
          <w:vanish/>
          <w:color w:val="0070C0"/>
        </w:rPr>
        <w:t>Avec 3 points : ADH ou AHE ou DHE</w:t>
      </w:r>
      <w:r w:rsidR="00A86C18">
        <w:rPr>
          <w:vanish/>
          <w:color w:val="0070C0"/>
        </w:rPr>
        <w:t xml:space="preserve"> </w:t>
      </w:r>
      <w:r w:rsidR="00B54EC0" w:rsidRPr="002C1CF1">
        <w:t>…………………………………………………………………………...</w:t>
      </w:r>
      <w:r w:rsidR="000159E4">
        <w:t>.......................................................................................</w:t>
      </w:r>
    </w:p>
    <w:p w:rsidR="00B54EC0" w:rsidRPr="002C1CF1" w:rsidRDefault="001F5E24" w:rsidP="001F5E24">
      <w:pPr>
        <w:numPr>
          <w:ilvl w:val="5"/>
          <w:numId w:val="8"/>
        </w:numPr>
        <w:tabs>
          <w:tab w:val="clear" w:pos="4500"/>
          <w:tab w:val="num" w:pos="900"/>
        </w:tabs>
        <w:spacing w:before="120"/>
        <w:ind w:left="900" w:right="-15"/>
      </w:pPr>
      <w:r>
        <w:rPr>
          <w:vanish/>
          <w:color w:val="0070C0"/>
        </w:rPr>
        <w:t>Avec deux droites parallèles : (AD) et (HE) ou (AD) et (EA)</w:t>
      </w:r>
      <w:r w:rsidR="00A86C18">
        <w:rPr>
          <w:vanish/>
          <w:color w:val="0070C0"/>
        </w:rPr>
        <w:t xml:space="preserve"> </w:t>
      </w:r>
      <w:r w:rsidR="00B54EC0" w:rsidRPr="002C1CF1">
        <w:t>…………………………………………………………………………...</w:t>
      </w:r>
      <w:r w:rsidR="000159E4">
        <w:t>.......................................................................................</w:t>
      </w:r>
    </w:p>
    <w:p w:rsidR="00B54EC0" w:rsidRPr="002C1CF1" w:rsidRDefault="001F5E24" w:rsidP="001F5E24">
      <w:pPr>
        <w:numPr>
          <w:ilvl w:val="5"/>
          <w:numId w:val="8"/>
        </w:numPr>
        <w:tabs>
          <w:tab w:val="clear" w:pos="4500"/>
          <w:tab w:val="num" w:pos="900"/>
        </w:tabs>
        <w:spacing w:before="120"/>
        <w:ind w:left="900" w:right="-15"/>
      </w:pPr>
      <w:r>
        <w:rPr>
          <w:vanish/>
          <w:color w:val="0070C0"/>
        </w:rPr>
        <w:t xml:space="preserve">Avec deux droites sécantes : (AD) et (AE) </w:t>
      </w:r>
      <w:r w:rsidR="00B54EC0" w:rsidRPr="002C1CF1">
        <w:t>…………………………………………………………………………...</w:t>
      </w:r>
      <w:r w:rsidR="000159E4">
        <w:t>.......................................................................................</w:t>
      </w:r>
    </w:p>
    <w:p w:rsidR="00B54EC0" w:rsidRPr="002C1CF1" w:rsidRDefault="001F5E24" w:rsidP="001F5E24">
      <w:pPr>
        <w:numPr>
          <w:ilvl w:val="5"/>
          <w:numId w:val="8"/>
        </w:numPr>
        <w:tabs>
          <w:tab w:val="clear" w:pos="4500"/>
          <w:tab w:val="num" w:pos="900"/>
        </w:tabs>
        <w:spacing w:before="120"/>
        <w:ind w:left="900" w:right="-15"/>
      </w:pPr>
      <w:r>
        <w:rPr>
          <w:vanish/>
          <w:color w:val="0070C0"/>
        </w:rPr>
        <w:t xml:space="preserve">Avec une droite et un point : (AD) et H </w:t>
      </w:r>
      <w:r w:rsidR="00B54EC0" w:rsidRPr="002C1CF1">
        <w:t>…………………………………………………………………………...</w:t>
      </w:r>
      <w:r w:rsidR="000159E4">
        <w:t>......................................................................................</w:t>
      </w:r>
    </w:p>
    <w:p w:rsidR="002B1CD0" w:rsidRPr="002C1CF1" w:rsidRDefault="002B1CD0" w:rsidP="00077DB1">
      <w:pPr>
        <w:spacing w:before="120"/>
        <w:ind w:right="-373"/>
        <w:jc w:val="both"/>
      </w:pPr>
    </w:p>
    <w:p w:rsidR="002B1CD0" w:rsidRPr="002C1CF1" w:rsidRDefault="002B1CD0" w:rsidP="00077DB1">
      <w:pPr>
        <w:spacing w:before="120"/>
        <w:ind w:right="-373"/>
        <w:jc w:val="both"/>
      </w:pPr>
    </w:p>
    <w:p w:rsidR="002B1CD0" w:rsidRPr="002C1CF1" w:rsidRDefault="00B54EC0" w:rsidP="000C5971">
      <w:pPr>
        <w:spacing w:before="120"/>
        <w:jc w:val="both"/>
        <w:rPr>
          <w:i/>
          <w:u w:val="single"/>
        </w:rPr>
      </w:pPr>
      <w:r>
        <w:rPr>
          <w:i/>
          <w:u w:val="single"/>
        </w:rPr>
        <w:t>Application</w:t>
      </w:r>
      <w:r w:rsidR="002B1CD0" w:rsidRPr="002C1CF1">
        <w:rPr>
          <w:i/>
          <w:u w:val="single"/>
        </w:rPr>
        <w:t> :</w:t>
      </w:r>
    </w:p>
    <w:p w:rsidR="00B54EC0" w:rsidRDefault="00B54EC0" w:rsidP="000C5971">
      <w:pPr>
        <w:numPr>
          <w:ilvl w:val="0"/>
          <w:numId w:val="9"/>
        </w:numPr>
        <w:tabs>
          <w:tab w:val="clear" w:pos="2160"/>
          <w:tab w:val="num" w:pos="900"/>
        </w:tabs>
        <w:spacing w:before="120"/>
        <w:ind w:left="900"/>
        <w:jc w:val="both"/>
      </w:pPr>
      <w:r>
        <w:t xml:space="preserve">Masquer tous les plans en </w:t>
      </w:r>
      <w:r w:rsidR="00593477">
        <w:t xml:space="preserve">faisant clic </w:t>
      </w:r>
      <w:r>
        <w:t>droit dessus puis « afficher l’objet »</w:t>
      </w:r>
      <w:r w:rsidR="00593477">
        <w:t>,</w:t>
      </w:r>
      <w:r w:rsidRPr="00B54EC0">
        <w:t xml:space="preserve"> </w:t>
      </w:r>
      <w:r>
        <w:t>sauf le plan AFG</w:t>
      </w:r>
      <w:r w:rsidR="00593477">
        <w:t>.</w:t>
      </w:r>
    </w:p>
    <w:p w:rsidR="00593477" w:rsidRDefault="00593477" w:rsidP="000C5971">
      <w:pPr>
        <w:numPr>
          <w:ilvl w:val="0"/>
          <w:numId w:val="9"/>
        </w:numPr>
        <w:tabs>
          <w:tab w:val="clear" w:pos="2160"/>
          <w:tab w:val="num" w:pos="900"/>
        </w:tabs>
        <w:spacing w:before="120"/>
        <w:ind w:left="900"/>
        <w:jc w:val="both"/>
      </w:pPr>
      <w:r>
        <w:t xml:space="preserve">Tracer la </w:t>
      </w:r>
      <w:r w:rsidRPr="002C1CF1">
        <w:t xml:space="preserve">droite </w:t>
      </w:r>
      <w:r>
        <w:t>(HE).</w:t>
      </w:r>
    </w:p>
    <w:p w:rsidR="00593477" w:rsidRDefault="00593477" w:rsidP="000C5971">
      <w:pPr>
        <w:numPr>
          <w:ilvl w:val="0"/>
          <w:numId w:val="9"/>
        </w:numPr>
        <w:tabs>
          <w:tab w:val="clear" w:pos="2160"/>
          <w:tab w:val="num" w:pos="900"/>
        </w:tabs>
        <w:spacing w:before="120"/>
        <w:ind w:left="900"/>
        <w:jc w:val="both"/>
      </w:pPr>
      <w:r>
        <w:t xml:space="preserve">Existe-t-il un point d’intersection entre cette droite et le plan ? </w:t>
      </w:r>
      <w:r w:rsidR="001F5E24">
        <w:rPr>
          <w:vanish/>
          <w:color w:val="0070C0"/>
        </w:rPr>
        <w:t>non</w:t>
      </w:r>
      <w:r w:rsidR="00A86C18">
        <w:rPr>
          <w:vanish/>
          <w:color w:val="0070C0"/>
        </w:rPr>
        <w:t xml:space="preserve"> </w:t>
      </w:r>
      <w:r>
        <w:t>……………………………………</w:t>
      </w:r>
      <w:r w:rsidR="000C5971">
        <w:t>………………………</w:t>
      </w:r>
    </w:p>
    <w:p w:rsidR="00593477" w:rsidRDefault="00593477" w:rsidP="000C5971">
      <w:pPr>
        <w:numPr>
          <w:ilvl w:val="0"/>
          <w:numId w:val="9"/>
        </w:numPr>
        <w:tabs>
          <w:tab w:val="clear" w:pos="2160"/>
          <w:tab w:val="num" w:pos="900"/>
        </w:tabs>
        <w:spacing w:before="120"/>
        <w:ind w:left="900"/>
        <w:jc w:val="both"/>
      </w:pPr>
      <w:r>
        <w:t>D’après la réponse précédente, comment qualifier cette droite par rapport au plan ?</w:t>
      </w:r>
    </w:p>
    <w:p w:rsidR="00593477" w:rsidRDefault="00A86C18" w:rsidP="000C5971">
      <w:pPr>
        <w:spacing w:before="120"/>
      </w:pPr>
      <w:r>
        <w:rPr>
          <w:vanish/>
          <w:color w:val="0070C0"/>
        </w:rPr>
        <w:t>La</w:t>
      </w:r>
      <w:r w:rsidR="001F5E24">
        <w:rPr>
          <w:vanish/>
          <w:color w:val="0070C0"/>
        </w:rPr>
        <w:t xml:space="preserve"> droite </w:t>
      </w:r>
      <w:r>
        <w:rPr>
          <w:vanish/>
          <w:color w:val="0070C0"/>
        </w:rPr>
        <w:t xml:space="preserve">(HE) </w:t>
      </w:r>
      <w:r w:rsidR="001F5E24">
        <w:rPr>
          <w:vanish/>
          <w:color w:val="0070C0"/>
        </w:rPr>
        <w:t>est parallèle au plan</w:t>
      </w:r>
      <w:r>
        <w:rPr>
          <w:vanish/>
          <w:color w:val="0070C0"/>
        </w:rPr>
        <w:t xml:space="preserve"> AFG</w:t>
      </w:r>
      <w:r w:rsidR="001F5E24">
        <w:rPr>
          <w:vanish/>
          <w:color w:val="0070C0"/>
        </w:rPr>
        <w:t xml:space="preserve"> </w:t>
      </w:r>
      <w:r w:rsidR="00593477">
        <w:t>……………………………………………………………………………………………..…………………………………………………………</w:t>
      </w:r>
      <w:r w:rsidR="000C5971">
        <w:t>………………………</w:t>
      </w:r>
    </w:p>
    <w:p w:rsidR="00593477" w:rsidRDefault="00593477" w:rsidP="000C5971">
      <w:pPr>
        <w:numPr>
          <w:ilvl w:val="0"/>
          <w:numId w:val="9"/>
        </w:numPr>
        <w:tabs>
          <w:tab w:val="clear" w:pos="2160"/>
          <w:tab w:val="num" w:pos="900"/>
        </w:tabs>
        <w:spacing w:before="120"/>
        <w:ind w:left="900"/>
        <w:jc w:val="both"/>
      </w:pPr>
      <w:r>
        <w:t xml:space="preserve">Tracer la </w:t>
      </w:r>
      <w:r w:rsidRPr="002C1CF1">
        <w:t xml:space="preserve">droite </w:t>
      </w:r>
      <w:r>
        <w:t>(BE).</w:t>
      </w:r>
    </w:p>
    <w:p w:rsidR="00593477" w:rsidRDefault="00593477" w:rsidP="000C5971">
      <w:pPr>
        <w:numPr>
          <w:ilvl w:val="0"/>
          <w:numId w:val="9"/>
        </w:numPr>
        <w:tabs>
          <w:tab w:val="clear" w:pos="2160"/>
          <w:tab w:val="num" w:pos="900"/>
        </w:tabs>
        <w:spacing w:before="120"/>
        <w:ind w:left="900"/>
        <w:jc w:val="both"/>
      </w:pPr>
      <w:r>
        <w:t xml:space="preserve">Existe-t-il un point d’intersection entre cette droite et le plan ? </w:t>
      </w:r>
      <w:r w:rsidR="00A86C18">
        <w:rPr>
          <w:vanish/>
          <w:color w:val="0070C0"/>
        </w:rPr>
        <w:t xml:space="preserve">oui </w:t>
      </w:r>
      <w:r>
        <w:t>……………………………………</w:t>
      </w:r>
      <w:r w:rsidR="000C5971">
        <w:t>……………………….</w:t>
      </w:r>
    </w:p>
    <w:p w:rsidR="00593477" w:rsidRDefault="00593477" w:rsidP="000C5971">
      <w:pPr>
        <w:numPr>
          <w:ilvl w:val="0"/>
          <w:numId w:val="9"/>
        </w:numPr>
        <w:tabs>
          <w:tab w:val="clear" w:pos="2160"/>
          <w:tab w:val="num" w:pos="900"/>
        </w:tabs>
        <w:spacing w:before="120"/>
        <w:ind w:left="900"/>
        <w:jc w:val="both"/>
      </w:pPr>
      <w:r>
        <w:t>D’après la réponse précédente, comment qualifier cette droite par rapport au plan ?</w:t>
      </w:r>
    </w:p>
    <w:p w:rsidR="00593477" w:rsidRDefault="00A86C18" w:rsidP="000C5971">
      <w:pPr>
        <w:spacing w:before="120"/>
      </w:pPr>
      <w:r>
        <w:rPr>
          <w:vanish/>
          <w:color w:val="0070C0"/>
        </w:rPr>
        <w:t xml:space="preserve">La droite (BE) est sécante au plan AFG </w:t>
      </w:r>
      <w:r w:rsidR="00593477">
        <w:t>……………………………………………………………………………………………..…………………………………………………………</w:t>
      </w:r>
      <w:r w:rsidR="000C5971">
        <w:t>……………………….</w:t>
      </w:r>
    </w:p>
    <w:p w:rsidR="00593477" w:rsidRDefault="00593477" w:rsidP="000C5971">
      <w:pPr>
        <w:numPr>
          <w:ilvl w:val="0"/>
          <w:numId w:val="9"/>
        </w:numPr>
        <w:tabs>
          <w:tab w:val="clear" w:pos="2160"/>
          <w:tab w:val="num" w:pos="900"/>
        </w:tabs>
        <w:spacing w:before="120"/>
        <w:ind w:left="900"/>
        <w:jc w:val="both"/>
      </w:pPr>
      <w:r>
        <w:t xml:space="preserve">Tracer la </w:t>
      </w:r>
      <w:r w:rsidRPr="002C1CF1">
        <w:t xml:space="preserve">droite </w:t>
      </w:r>
      <w:r>
        <w:t>(DG).</w:t>
      </w:r>
    </w:p>
    <w:p w:rsidR="00593477" w:rsidRDefault="00593477" w:rsidP="000C5971">
      <w:pPr>
        <w:numPr>
          <w:ilvl w:val="0"/>
          <w:numId w:val="9"/>
        </w:numPr>
        <w:tabs>
          <w:tab w:val="clear" w:pos="2160"/>
          <w:tab w:val="num" w:pos="900"/>
        </w:tabs>
        <w:spacing w:before="120"/>
        <w:ind w:left="900"/>
        <w:jc w:val="both"/>
      </w:pPr>
      <w:r>
        <w:t xml:space="preserve">Quelle est la nature de l’intersection entre cette droite et le plan ? </w:t>
      </w:r>
      <w:r w:rsidR="00A86C18">
        <w:rPr>
          <w:vanish/>
          <w:color w:val="0070C0"/>
        </w:rPr>
        <w:t xml:space="preserve">une droite </w:t>
      </w:r>
      <w:r>
        <w:t>………………………………</w:t>
      </w:r>
      <w:r w:rsidR="000C5971">
        <w:t>……………………….</w:t>
      </w:r>
    </w:p>
    <w:p w:rsidR="00593477" w:rsidRDefault="00593477" w:rsidP="000C5971">
      <w:pPr>
        <w:numPr>
          <w:ilvl w:val="0"/>
          <w:numId w:val="9"/>
        </w:numPr>
        <w:tabs>
          <w:tab w:val="clear" w:pos="2160"/>
          <w:tab w:val="num" w:pos="900"/>
        </w:tabs>
        <w:spacing w:before="120"/>
        <w:ind w:left="900"/>
        <w:jc w:val="both"/>
      </w:pPr>
      <w:r>
        <w:t>D’après la réponse précédente, comment qualifier cette droite par rapport au plan ?</w:t>
      </w:r>
    </w:p>
    <w:p w:rsidR="00A86C18" w:rsidRDefault="00A86C18" w:rsidP="00593477">
      <w:pPr>
        <w:spacing w:before="120"/>
        <w:ind w:right="-373"/>
        <w:jc w:val="both"/>
        <w:rPr>
          <w:vanish/>
          <w:color w:val="0070C0"/>
        </w:rPr>
      </w:pPr>
      <w:r>
        <w:rPr>
          <w:vanish/>
          <w:color w:val="0070C0"/>
        </w:rPr>
        <w:t xml:space="preserve">La droite (DG) est incluse </w:t>
      </w:r>
      <w:r w:rsidR="00031DC3">
        <w:rPr>
          <w:vanish/>
          <w:color w:val="0070C0"/>
        </w:rPr>
        <w:t>dans le</w:t>
      </w:r>
      <w:r>
        <w:rPr>
          <w:vanish/>
          <w:color w:val="0070C0"/>
        </w:rPr>
        <w:t xml:space="preserve"> plan AFG </w:t>
      </w:r>
    </w:p>
    <w:p w:rsidR="00593477" w:rsidRDefault="00593477" w:rsidP="000C5971">
      <w:pPr>
        <w:spacing w:before="120"/>
        <w:jc w:val="both"/>
      </w:pPr>
      <w:r>
        <w:t>……………………………………………………………………………………………..…………………………………………………………</w:t>
      </w:r>
      <w:r w:rsidR="000C5971">
        <w:t>………………………</w:t>
      </w:r>
    </w:p>
    <w:p w:rsidR="005C7160" w:rsidRDefault="005C7160" w:rsidP="00593477">
      <w:pPr>
        <w:spacing w:before="120"/>
        <w:ind w:right="-373"/>
        <w:jc w:val="both"/>
      </w:pPr>
    </w:p>
    <w:p w:rsidR="00593477" w:rsidRDefault="0072571A" w:rsidP="00593477">
      <w:pPr>
        <w:numPr>
          <w:ilvl w:val="0"/>
          <w:numId w:val="9"/>
        </w:numPr>
        <w:tabs>
          <w:tab w:val="clear" w:pos="2160"/>
          <w:tab w:val="num" w:pos="900"/>
        </w:tabs>
        <w:spacing w:before="120"/>
        <w:ind w:left="900" w:right="-373"/>
        <w:jc w:val="both"/>
      </w:pPr>
      <w:r>
        <w:rPr>
          <w:noProof/>
          <w:lang w:eastAsia="fr-FR"/>
        </w:rPr>
        <w:pict>
          <v:line id="_x0000_s1902" style="position:absolute;left:0;text-align:left;z-index:251799040" from="-11.45pt,14.8pt" to="-11.45pt,58.3pt" strokeweight="4.5pt"/>
        </w:pict>
      </w:r>
      <w:r w:rsidR="00593477">
        <w:t>Compléter la phrase suivante :</w:t>
      </w:r>
    </w:p>
    <w:p w:rsidR="00593477" w:rsidRDefault="008A4547" w:rsidP="000C5971">
      <w:pPr>
        <w:spacing w:before="120"/>
        <w:jc w:val="both"/>
      </w:pPr>
      <w:r>
        <w:rPr>
          <w:sz w:val="20"/>
        </w:rPr>
        <w:sym w:font="Wingdings" w:char="F0A7"/>
      </w:r>
      <w:r>
        <w:rPr>
          <w:sz w:val="20"/>
        </w:rPr>
        <w:t xml:space="preserve"> </w:t>
      </w:r>
      <w:r w:rsidR="00593477">
        <w:t xml:space="preserve">Une droite </w:t>
      </w:r>
      <w:r w:rsidR="00593477" w:rsidRPr="002C1CF1">
        <w:t xml:space="preserve">est soit </w:t>
      </w:r>
      <w:r w:rsidR="00A86C18">
        <w:rPr>
          <w:vanish/>
          <w:color w:val="0070C0"/>
        </w:rPr>
        <w:t>parallèle</w:t>
      </w:r>
      <w:r w:rsidR="0069335C">
        <w:rPr>
          <w:vanish/>
          <w:color w:val="0070C0"/>
        </w:rPr>
        <w:t xml:space="preserve"> </w:t>
      </w:r>
      <w:r w:rsidR="00593477">
        <w:t>….………………</w:t>
      </w:r>
      <w:r w:rsidR="005C7160">
        <w:t>…………</w:t>
      </w:r>
      <w:r w:rsidR="00A86C18">
        <w:t>..</w:t>
      </w:r>
      <w:r w:rsidR="00593477">
        <w:t>….</w:t>
      </w:r>
      <w:r w:rsidR="00593477" w:rsidRPr="002C1CF1">
        <w:t xml:space="preserve"> </w:t>
      </w:r>
      <w:r w:rsidR="00A86C18">
        <w:t>à</w:t>
      </w:r>
      <w:r w:rsidR="00593477" w:rsidRPr="002C1CF1">
        <w:t xml:space="preserve"> un plan, soit </w:t>
      </w:r>
      <w:r w:rsidR="00A86C18">
        <w:rPr>
          <w:vanish/>
          <w:color w:val="0070C0"/>
        </w:rPr>
        <w:t>sécante</w:t>
      </w:r>
      <w:r w:rsidR="00593477">
        <w:t>……………</w:t>
      </w:r>
      <w:r w:rsidR="00A86C18">
        <w:t>…</w:t>
      </w:r>
      <w:r w:rsidR="00593477">
        <w:t>…</w:t>
      </w:r>
      <w:r w:rsidR="005C7160">
        <w:t>…….</w:t>
      </w:r>
      <w:r w:rsidR="00593477">
        <w:t>…………</w:t>
      </w:r>
      <w:r w:rsidR="00593477" w:rsidRPr="002C1CF1">
        <w:t xml:space="preserve"> à </w:t>
      </w:r>
      <w:r w:rsidR="00A86C18">
        <w:t>un</w:t>
      </w:r>
      <w:r w:rsidR="00593477" w:rsidRPr="002C1CF1">
        <w:t xml:space="preserve"> plan, soit </w:t>
      </w:r>
      <w:r w:rsidR="00A86C18">
        <w:rPr>
          <w:vanish/>
          <w:color w:val="0070C0"/>
        </w:rPr>
        <w:t>incluse</w:t>
      </w:r>
      <w:r w:rsidR="00593477">
        <w:t>…………</w:t>
      </w:r>
      <w:r w:rsidR="005C7160">
        <w:t>…….</w:t>
      </w:r>
      <w:r w:rsidR="00593477">
        <w:t>…………….</w:t>
      </w:r>
      <w:r w:rsidR="00A86C18">
        <w:t xml:space="preserve"> dans</w:t>
      </w:r>
      <w:r w:rsidR="00593477" w:rsidRPr="002C1CF1">
        <w:t xml:space="preserve"> </w:t>
      </w:r>
      <w:r w:rsidR="00A86C18">
        <w:t>un</w:t>
      </w:r>
      <w:r w:rsidR="00593477" w:rsidRPr="002C1CF1">
        <w:t xml:space="preserve"> plan.</w:t>
      </w:r>
    </w:p>
    <w:p w:rsidR="005C7160" w:rsidRPr="002C1CF1" w:rsidRDefault="005C7160" w:rsidP="00593477">
      <w:pPr>
        <w:spacing w:before="120"/>
        <w:ind w:right="-373"/>
        <w:jc w:val="both"/>
      </w:pPr>
    </w:p>
    <w:p w:rsidR="003065DD" w:rsidRDefault="003065DD" w:rsidP="003065DD">
      <w:pPr>
        <w:numPr>
          <w:ilvl w:val="0"/>
          <w:numId w:val="9"/>
        </w:numPr>
        <w:tabs>
          <w:tab w:val="clear" w:pos="2160"/>
          <w:tab w:val="num" w:pos="900"/>
        </w:tabs>
        <w:spacing w:before="120"/>
        <w:ind w:left="900" w:right="-373"/>
        <w:jc w:val="both"/>
      </w:pPr>
      <w:r>
        <w:rPr>
          <w:noProof/>
          <w:lang w:eastAsia="fr-FR"/>
        </w:rPr>
        <w:drawing>
          <wp:anchor distT="0" distB="0" distL="114300" distR="114300" simplePos="0" relativeHeight="251801088" behindDoc="1" locked="0" layoutInCell="1" allowOverlap="1">
            <wp:simplePos x="0" y="0"/>
            <wp:positionH relativeFrom="column">
              <wp:posOffset>5283835</wp:posOffset>
            </wp:positionH>
            <wp:positionV relativeFrom="paragraph">
              <wp:posOffset>236220</wp:posOffset>
            </wp:positionV>
            <wp:extent cx="292100" cy="292100"/>
            <wp:effectExtent l="19050" t="0" r="0" b="0"/>
            <wp:wrapNone/>
            <wp:docPr id="14" name="Image 12" descr="intersec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ersection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Créer une droite dans le plan </w:t>
      </w:r>
      <w:r w:rsidR="00031DC3">
        <w:t>A</w:t>
      </w:r>
      <w:r w:rsidR="00A86C18">
        <w:t>F</w:t>
      </w:r>
      <w:r w:rsidR="00031DC3">
        <w:t>G</w:t>
      </w:r>
      <w:r>
        <w:t>.</w:t>
      </w:r>
    </w:p>
    <w:p w:rsidR="003065DD" w:rsidRDefault="003065DD" w:rsidP="003065DD">
      <w:pPr>
        <w:numPr>
          <w:ilvl w:val="0"/>
          <w:numId w:val="9"/>
        </w:numPr>
        <w:tabs>
          <w:tab w:val="clear" w:pos="2160"/>
          <w:tab w:val="num" w:pos="900"/>
        </w:tabs>
        <w:spacing w:before="120"/>
        <w:ind w:left="900" w:right="-373"/>
        <w:jc w:val="both"/>
      </w:pPr>
      <w:r>
        <w:t xml:space="preserve">Créer le point d’intersection de cette droite avec la droite (GA) en utilisant l’outil </w:t>
      </w:r>
      <w:r w:rsidR="000C5971">
        <w:t xml:space="preserve">     </w:t>
      </w:r>
      <w:r>
        <w:t xml:space="preserve">       .</w:t>
      </w:r>
    </w:p>
    <w:p w:rsidR="003065DD" w:rsidRDefault="003065DD" w:rsidP="003065DD">
      <w:pPr>
        <w:numPr>
          <w:ilvl w:val="0"/>
          <w:numId w:val="9"/>
        </w:numPr>
        <w:tabs>
          <w:tab w:val="clear" w:pos="2160"/>
          <w:tab w:val="num" w:pos="900"/>
        </w:tabs>
        <w:spacing w:before="120"/>
        <w:ind w:left="900" w:right="-373"/>
        <w:jc w:val="both"/>
      </w:pPr>
      <w:r>
        <w:t>Créer la droite (EF).</w:t>
      </w:r>
    </w:p>
    <w:p w:rsidR="003065DD" w:rsidRDefault="003065DD" w:rsidP="003065DD">
      <w:pPr>
        <w:numPr>
          <w:ilvl w:val="0"/>
          <w:numId w:val="9"/>
        </w:numPr>
        <w:tabs>
          <w:tab w:val="clear" w:pos="2160"/>
          <w:tab w:val="num" w:pos="900"/>
        </w:tabs>
        <w:spacing w:before="120"/>
        <w:ind w:left="900" w:right="-373"/>
        <w:jc w:val="both"/>
      </w:pPr>
      <w:r>
        <w:lastRenderedPageBreak/>
        <w:t>Créer le point d’intersection des droites (EF) et (GA).</w:t>
      </w:r>
    </w:p>
    <w:p w:rsidR="005C7160" w:rsidRDefault="005C7160" w:rsidP="000C5971">
      <w:pPr>
        <w:numPr>
          <w:ilvl w:val="0"/>
          <w:numId w:val="9"/>
        </w:numPr>
        <w:tabs>
          <w:tab w:val="clear" w:pos="2160"/>
          <w:tab w:val="num" w:pos="900"/>
        </w:tabs>
        <w:spacing w:before="120"/>
        <w:ind w:left="896" w:hanging="357"/>
      </w:pPr>
      <w:r>
        <w:t xml:space="preserve">Que remarque-t-on ? </w:t>
      </w:r>
      <w:r w:rsidR="00031DC3">
        <w:rPr>
          <w:vanish/>
          <w:color w:val="0070C0"/>
        </w:rPr>
        <w:t xml:space="preserve">le point est non défini, donc il n’existe pas de point d’intersection </w:t>
      </w:r>
      <w:r>
        <w:t>………………………………………………………………………...........................</w:t>
      </w:r>
      <w:r w:rsidR="000C5971">
        <w:t>..............................</w:t>
      </w:r>
    </w:p>
    <w:p w:rsidR="002D4275" w:rsidRDefault="002D4275" w:rsidP="000C5971">
      <w:pPr>
        <w:numPr>
          <w:ilvl w:val="0"/>
          <w:numId w:val="9"/>
        </w:numPr>
        <w:tabs>
          <w:tab w:val="clear" w:pos="2160"/>
          <w:tab w:val="num" w:pos="900"/>
        </w:tabs>
        <w:spacing w:before="120"/>
        <w:ind w:left="896" w:hanging="357"/>
        <w:jc w:val="both"/>
      </w:pPr>
      <w:r>
        <w:t xml:space="preserve">Est-il possible de créer un plan avec ces deux droites ? </w:t>
      </w:r>
      <w:r w:rsidR="00031DC3">
        <w:rPr>
          <w:vanish/>
          <w:color w:val="0070C0"/>
        </w:rPr>
        <w:t xml:space="preserve">le plan est non défini, donc on ne peut pas créer de plan avec deux droites non sécantes </w:t>
      </w:r>
      <w:r>
        <w:t>……………………………………………</w:t>
      </w:r>
      <w:r w:rsidR="000C5971">
        <w:t>……………………………..</w:t>
      </w:r>
    </w:p>
    <w:p w:rsidR="005C7160" w:rsidRDefault="005C7160" w:rsidP="005C7160">
      <w:pPr>
        <w:spacing w:before="120"/>
        <w:ind w:left="900" w:right="-373"/>
        <w:jc w:val="both"/>
      </w:pPr>
    </w:p>
    <w:p w:rsidR="005C7160" w:rsidRDefault="003759D6" w:rsidP="00077DB1">
      <w:pPr>
        <w:numPr>
          <w:ilvl w:val="0"/>
          <w:numId w:val="9"/>
        </w:numPr>
        <w:tabs>
          <w:tab w:val="clear" w:pos="2160"/>
          <w:tab w:val="num" w:pos="900"/>
        </w:tabs>
        <w:spacing w:before="120"/>
        <w:ind w:left="900" w:right="-373"/>
        <w:jc w:val="both"/>
      </w:pPr>
      <w:r>
        <w:rPr>
          <w:noProof/>
          <w:lang w:eastAsia="fr-FR"/>
        </w:rPr>
        <w:pict>
          <v:line id="_x0000_s1903" style="position:absolute;left:0;text-align:left;z-index:251802112" from="-11.45pt,21.8pt" to="-11.45pt,155.3pt" strokeweight="4.5pt"/>
        </w:pict>
      </w:r>
      <w:r w:rsidR="005C7160">
        <w:t>Compléter la phrase suivante :</w:t>
      </w:r>
    </w:p>
    <w:p w:rsidR="002B1CD0" w:rsidRPr="002C1CF1" w:rsidRDefault="008A4547" w:rsidP="005C7160">
      <w:pPr>
        <w:spacing w:before="120"/>
        <w:ind w:right="-373"/>
        <w:jc w:val="both"/>
      </w:pPr>
      <w:r>
        <w:rPr>
          <w:sz w:val="20"/>
        </w:rPr>
        <w:sym w:font="Wingdings" w:char="F0A7"/>
      </w:r>
      <w:r>
        <w:rPr>
          <w:sz w:val="20"/>
        </w:rPr>
        <w:t xml:space="preserve"> </w:t>
      </w:r>
      <w:r w:rsidR="005C7160">
        <w:t>Deux droites</w:t>
      </w:r>
      <w:r w:rsidR="002B1CD0" w:rsidRPr="002C1CF1">
        <w:t xml:space="preserve"> ne peuvent être sécantes que si elles </w:t>
      </w:r>
      <w:r w:rsidR="00031DC3">
        <w:rPr>
          <w:vanish/>
          <w:color w:val="0070C0"/>
        </w:rPr>
        <w:t xml:space="preserve">appartiennent </w:t>
      </w:r>
      <w:r>
        <w:t>………………………</w:t>
      </w:r>
      <w:r w:rsidR="005C7160">
        <w:t>………………</w:t>
      </w:r>
      <w:r w:rsidR="002B1CD0" w:rsidRPr="002C1CF1">
        <w:t xml:space="preserve"> </w:t>
      </w:r>
      <w:r w:rsidR="00031DC3">
        <w:t xml:space="preserve">à </w:t>
      </w:r>
      <w:r w:rsidR="002B1CD0" w:rsidRPr="002C1CF1">
        <w:t>un même plan.</w:t>
      </w:r>
    </w:p>
    <w:p w:rsidR="002B1CD0" w:rsidRPr="002C1CF1" w:rsidRDefault="0072571A" w:rsidP="00077DB1">
      <w:pPr>
        <w:spacing w:before="120"/>
        <w:ind w:right="-373"/>
        <w:jc w:val="both"/>
      </w:pPr>
      <w:r>
        <w:rPr>
          <w:noProof/>
          <w:lang w:eastAsia="fr-FR"/>
        </w:rPr>
        <w:pict>
          <v:group id="_x0000_s1904" style="position:absolute;left:0;text-align:left;margin-left:90.5pt;margin-top:7.35pt;width:153.75pt;height:76.7pt;z-index:251808256" coordorigin="2709,7028" coordsize="3075,1534">
            <v:shape id="_x0000_s1866" type="#_x0000_t7" style="position:absolute;left:2904;top:7571;width:2700;height:720" o:regroupid="13">
              <v:fill opacity="0"/>
            </v:shape>
            <v:line id="_x0000_s1867" style="position:absolute;flip:y" from="4344,7028" to="5784,7748" o:regroupid="13" strokeweight="1pt"/>
            <v:shape id="_x0000_s1868" style="position:absolute;left:3456;top:7865;width:1245;height:246;mso-position-horizontal:absolute" coordsize="1245,246" o:regroupid="13" path="m,l1245,246e" filled="f" strokeweight="1pt">
              <v:path arrowok="t"/>
            </v:shape>
            <v:line id="_x0000_s1869" style="position:absolute;flip:x" from="3264,7751" to="4344,8291" o:regroupid="13" strokeweight=".25pt">
              <v:stroke dashstyle="dash"/>
            </v:line>
            <v:shape id="_x0000_s1870" style="position:absolute;left:2709;top:8291;width:555;height:271" coordsize="555,271" o:regroupid="13" path="m555,l,271e" filled="f" strokeweight="1pt">
              <v:path arrowok="t"/>
            </v:shape>
          </v:group>
        </w:pict>
      </w:r>
      <w:r w:rsidR="002B1CD0" w:rsidRPr="002C1CF1">
        <w:tab/>
      </w:r>
      <w:r w:rsidR="002B1CD0" w:rsidRPr="002C1CF1">
        <w:tab/>
      </w:r>
      <w:r w:rsidR="002B1CD0" w:rsidRPr="002C1CF1">
        <w:tab/>
      </w:r>
      <w:r w:rsidR="002B1CD0" w:rsidRPr="002C1CF1">
        <w:tab/>
      </w:r>
      <w:r w:rsidR="002B1CD0" w:rsidRPr="002C1CF1">
        <w:tab/>
      </w:r>
      <w:r w:rsidR="002B1CD0" w:rsidRPr="002C1CF1">
        <w:tab/>
        <w:t>(d)</w:t>
      </w:r>
    </w:p>
    <w:p w:rsidR="002B1CD0" w:rsidRPr="002C1CF1" w:rsidRDefault="002B1CD0" w:rsidP="00077DB1">
      <w:pPr>
        <w:spacing w:before="120"/>
        <w:ind w:right="-373"/>
        <w:jc w:val="both"/>
      </w:pPr>
    </w:p>
    <w:p w:rsidR="002B1CD0" w:rsidRPr="002C1CF1" w:rsidRDefault="002B1CD0" w:rsidP="00077DB1">
      <w:pPr>
        <w:spacing w:before="120"/>
        <w:ind w:right="-373"/>
        <w:jc w:val="both"/>
      </w:pPr>
      <w:r w:rsidRPr="002C1CF1">
        <w:tab/>
      </w:r>
      <w:r w:rsidRPr="002C1CF1">
        <w:tab/>
      </w:r>
      <w:r w:rsidRPr="002C1CF1">
        <w:tab/>
      </w:r>
      <w:r w:rsidRPr="002C1CF1">
        <w:tab/>
      </w:r>
      <w:r w:rsidRPr="002C1CF1">
        <w:tab/>
      </w:r>
      <w:r w:rsidR="002D4275">
        <w:t xml:space="preserve">    (d’)</w:t>
      </w:r>
      <w:r w:rsidRPr="002C1CF1">
        <w:tab/>
      </w:r>
      <w:r w:rsidRPr="002C1CF1">
        <w:tab/>
      </w:r>
      <w:r w:rsidR="002D4275">
        <w:tab/>
      </w:r>
      <w:r w:rsidRPr="002C1CF1">
        <w:t>(d) et (d’) ne sont</w:t>
      </w:r>
      <w:r w:rsidR="002D4275">
        <w:t xml:space="preserve"> </w:t>
      </w:r>
      <w:r w:rsidRPr="002C1CF1">
        <w:t>pas sécantes.</w:t>
      </w:r>
    </w:p>
    <w:p w:rsidR="002B1CD0" w:rsidRPr="002C1CF1" w:rsidRDefault="002B1CD0" w:rsidP="00077DB1">
      <w:pPr>
        <w:spacing w:before="120"/>
        <w:ind w:right="-373"/>
        <w:jc w:val="both"/>
      </w:pPr>
    </w:p>
    <w:p w:rsidR="002D4275" w:rsidRDefault="002D4275" w:rsidP="002D4275">
      <w:pPr>
        <w:spacing w:before="120"/>
        <w:ind w:right="-15"/>
        <w:jc w:val="both"/>
      </w:pPr>
    </w:p>
    <w:p w:rsidR="002D4275" w:rsidRDefault="002D4275" w:rsidP="002D4275">
      <w:pPr>
        <w:spacing w:before="120"/>
        <w:ind w:right="-15"/>
        <w:jc w:val="both"/>
      </w:pPr>
    </w:p>
    <w:p w:rsidR="002D4275" w:rsidRDefault="002D4275" w:rsidP="002D4275">
      <w:pPr>
        <w:spacing w:before="120"/>
        <w:ind w:right="-15"/>
        <w:jc w:val="both"/>
      </w:pPr>
    </w:p>
    <w:p w:rsidR="002B1CD0" w:rsidRPr="002D4275" w:rsidRDefault="002D4275" w:rsidP="002D4275">
      <w:pPr>
        <w:pStyle w:val="Paragraphedeliste"/>
        <w:numPr>
          <w:ilvl w:val="0"/>
          <w:numId w:val="14"/>
        </w:numPr>
        <w:spacing w:before="120"/>
        <w:ind w:left="426" w:right="-15"/>
        <w:jc w:val="both"/>
        <w:rPr>
          <w:b/>
          <w:u w:val="single"/>
        </w:rPr>
      </w:pPr>
      <w:r>
        <w:rPr>
          <w:b/>
          <w:u w:val="single"/>
        </w:rPr>
        <w:t>Intersection de plans</w:t>
      </w:r>
      <w:r w:rsidR="002B1CD0" w:rsidRPr="002D4275">
        <w:rPr>
          <w:b/>
          <w:u w:val="single"/>
        </w:rPr>
        <w:t> :</w:t>
      </w:r>
    </w:p>
    <w:p w:rsidR="002B1CD0" w:rsidRPr="002C1CF1" w:rsidRDefault="00E76150" w:rsidP="00E76150">
      <w:pPr>
        <w:numPr>
          <w:ilvl w:val="2"/>
          <w:numId w:val="16"/>
        </w:numPr>
        <w:tabs>
          <w:tab w:val="clear" w:pos="2340"/>
        </w:tabs>
        <w:spacing w:before="120"/>
        <w:ind w:left="851" w:right="-15"/>
        <w:jc w:val="both"/>
      </w:pPr>
      <w:r>
        <w:rPr>
          <w:noProof/>
          <w:lang w:eastAsia="fr-FR"/>
        </w:rPr>
        <w:drawing>
          <wp:anchor distT="0" distB="0" distL="114300" distR="114300" simplePos="0" relativeHeight="251809280" behindDoc="1" locked="0" layoutInCell="1" allowOverlap="1">
            <wp:simplePos x="0" y="0"/>
            <wp:positionH relativeFrom="column">
              <wp:posOffset>3448685</wp:posOffset>
            </wp:positionH>
            <wp:positionV relativeFrom="paragraph">
              <wp:posOffset>207645</wp:posOffset>
            </wp:positionV>
            <wp:extent cx="285750" cy="285750"/>
            <wp:effectExtent l="19050" t="0" r="0" b="0"/>
            <wp:wrapNone/>
            <wp:docPr id="16" name="Image 15" descr="intersection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ersection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4275">
        <w:t>Faire apparaître uniquement les plans  ABH</w:t>
      </w:r>
      <w:r w:rsidR="002B1CD0" w:rsidRPr="002C1CF1">
        <w:t xml:space="preserve"> et A</w:t>
      </w:r>
      <w:r>
        <w:t>DF parmi ceux créés précédemment</w:t>
      </w:r>
      <w:r w:rsidR="002B1CD0" w:rsidRPr="002C1CF1">
        <w:t>.</w:t>
      </w:r>
    </w:p>
    <w:p w:rsidR="00E76150" w:rsidRDefault="00E76150" w:rsidP="005755B9">
      <w:pPr>
        <w:numPr>
          <w:ilvl w:val="2"/>
          <w:numId w:val="16"/>
        </w:numPr>
        <w:tabs>
          <w:tab w:val="clear" w:pos="2340"/>
        </w:tabs>
        <w:spacing w:before="120"/>
        <w:ind w:left="850" w:right="-17" w:hanging="357"/>
        <w:jc w:val="both"/>
      </w:pPr>
      <w:r>
        <w:t>Créer l’intersection de ces plans en utilisant l’outil</w:t>
      </w:r>
      <w:r w:rsidR="000C5971">
        <w:t xml:space="preserve">  </w:t>
      </w:r>
      <w:r>
        <w:t xml:space="preserve">        .</w:t>
      </w:r>
    </w:p>
    <w:p w:rsidR="002B1CD0" w:rsidRPr="002C1CF1" w:rsidRDefault="002B1CD0" w:rsidP="005A1B74">
      <w:pPr>
        <w:numPr>
          <w:ilvl w:val="2"/>
          <w:numId w:val="16"/>
        </w:numPr>
        <w:tabs>
          <w:tab w:val="clear" w:pos="2340"/>
        </w:tabs>
        <w:spacing w:before="120"/>
        <w:ind w:left="851" w:right="-15"/>
      </w:pPr>
      <w:r w:rsidRPr="002C1CF1">
        <w:t xml:space="preserve">Quelle </w:t>
      </w:r>
      <w:r w:rsidR="00E76150">
        <w:t>est la nature de</w:t>
      </w:r>
      <w:r w:rsidRPr="002C1CF1">
        <w:t xml:space="preserve"> cette intersection ? </w:t>
      </w:r>
      <w:r w:rsidR="005A1B74">
        <w:rPr>
          <w:vanish/>
          <w:color w:val="0070C0"/>
        </w:rPr>
        <w:t xml:space="preserve">une droite </w:t>
      </w:r>
      <w:r w:rsidRPr="002C1CF1">
        <w:t>……………………</w:t>
      </w:r>
      <w:r w:rsidR="00E76150">
        <w:t>……………………………………</w:t>
      </w:r>
      <w:r w:rsidRPr="002C1CF1">
        <w:t>…...</w:t>
      </w:r>
      <w:r w:rsidR="000C5971">
        <w:t>................................</w:t>
      </w:r>
    </w:p>
    <w:p w:rsidR="002B1CD0" w:rsidRPr="002C1CF1" w:rsidRDefault="005A1B74" w:rsidP="00E76150">
      <w:pPr>
        <w:numPr>
          <w:ilvl w:val="2"/>
          <w:numId w:val="16"/>
        </w:numPr>
        <w:tabs>
          <w:tab w:val="clear" w:pos="2340"/>
        </w:tabs>
        <w:spacing w:before="120"/>
        <w:ind w:left="851" w:right="-15"/>
        <w:jc w:val="both"/>
      </w:pPr>
      <w:r>
        <w:t>Les plans EFG et ABC</w:t>
      </w:r>
      <w:r w:rsidR="002B1CD0" w:rsidRPr="002C1CF1">
        <w:t xml:space="preserve"> ont-ils une intersection ? </w:t>
      </w:r>
      <w:r>
        <w:rPr>
          <w:vanish/>
          <w:color w:val="0070C0"/>
        </w:rPr>
        <w:t>non</w:t>
      </w:r>
      <w:r w:rsidR="002B1CD0" w:rsidRPr="002C1CF1">
        <w:t>………………</w:t>
      </w:r>
      <w:r>
        <w:t>…</w:t>
      </w:r>
      <w:r w:rsidR="002B1CD0" w:rsidRPr="002C1CF1">
        <w:t>……</w:t>
      </w:r>
      <w:r w:rsidR="000C5971">
        <w:t>………………………………………………………………..</w:t>
      </w:r>
    </w:p>
    <w:p w:rsidR="00E76150" w:rsidRDefault="002B1CD0" w:rsidP="005A1B74">
      <w:pPr>
        <w:numPr>
          <w:ilvl w:val="2"/>
          <w:numId w:val="16"/>
        </w:numPr>
        <w:tabs>
          <w:tab w:val="clear" w:pos="2340"/>
        </w:tabs>
        <w:spacing w:before="120"/>
        <w:ind w:left="851" w:right="-15"/>
      </w:pPr>
      <w:r w:rsidRPr="002C1CF1">
        <w:t xml:space="preserve">Comment peut-on les qualifier ? </w:t>
      </w:r>
      <w:r w:rsidR="005A1B74">
        <w:rPr>
          <w:vanish/>
          <w:color w:val="0070C0"/>
        </w:rPr>
        <w:t xml:space="preserve">Ces plans sont parallèles </w:t>
      </w:r>
      <w:r w:rsidRPr="002C1CF1">
        <w:t>…………………………………………</w:t>
      </w:r>
      <w:r w:rsidR="005A1B74">
        <w:t>………………………………………</w:t>
      </w:r>
      <w:r w:rsidR="000C5971">
        <w:t>……………………………</w:t>
      </w:r>
    </w:p>
    <w:p w:rsidR="00E76150" w:rsidRDefault="00E76150" w:rsidP="00E76150">
      <w:pPr>
        <w:spacing w:before="120"/>
        <w:ind w:right="-15"/>
        <w:jc w:val="both"/>
      </w:pPr>
    </w:p>
    <w:p w:rsidR="002B1CD0" w:rsidRPr="003307C5" w:rsidRDefault="003759D6" w:rsidP="00E76150">
      <w:pPr>
        <w:numPr>
          <w:ilvl w:val="2"/>
          <w:numId w:val="16"/>
        </w:numPr>
        <w:tabs>
          <w:tab w:val="clear" w:pos="2340"/>
        </w:tabs>
        <w:spacing w:before="120"/>
        <w:ind w:left="851" w:right="-15"/>
        <w:jc w:val="both"/>
      </w:pPr>
      <w:r w:rsidRPr="0072571A">
        <w:rPr>
          <w:b/>
          <w:noProof/>
          <w:u w:val="single"/>
        </w:rPr>
        <w:pict>
          <v:line id="_x0000_s1896" style="position:absolute;left:0;text-align:left;z-index:251789824" from="-11.45pt,16.7pt" to="-11.45pt,173.7pt" strokeweight="4.5pt"/>
        </w:pict>
      </w:r>
      <w:r w:rsidR="00E76150">
        <w:t>Compléter la partie suivante :</w:t>
      </w:r>
    </w:p>
    <w:p w:rsidR="002B1CD0" w:rsidRPr="002C1CF1" w:rsidRDefault="008A4547" w:rsidP="00E76150">
      <w:pPr>
        <w:spacing w:before="120"/>
        <w:ind w:right="-15"/>
        <w:jc w:val="both"/>
      </w:pPr>
      <w:r>
        <w:rPr>
          <w:sz w:val="20"/>
        </w:rPr>
        <w:sym w:font="Wingdings" w:char="F0A7"/>
      </w:r>
      <w:r>
        <w:t xml:space="preserve"> </w:t>
      </w:r>
      <w:r w:rsidR="002B1CD0" w:rsidRPr="002C1CF1">
        <w:t xml:space="preserve">Deux plans sont soit </w:t>
      </w:r>
      <w:r w:rsidR="005A1B74">
        <w:rPr>
          <w:vanish/>
          <w:color w:val="0070C0"/>
        </w:rPr>
        <w:t>sécants</w:t>
      </w:r>
      <w:r>
        <w:t>………………</w:t>
      </w:r>
      <w:r w:rsidR="00E76150">
        <w:t>……………</w:t>
      </w:r>
      <w:r>
        <w:t xml:space="preserve"> </w:t>
      </w:r>
      <w:r w:rsidR="002B1CD0" w:rsidRPr="002C1CF1">
        <w:t xml:space="preserve">suivant une </w:t>
      </w:r>
      <w:r w:rsidR="003307C5">
        <w:t>droite</w:t>
      </w:r>
      <w:r w:rsidR="002B1CD0" w:rsidRPr="002C1CF1">
        <w:t xml:space="preserve">, soit </w:t>
      </w:r>
      <w:r w:rsidR="005A1B74">
        <w:rPr>
          <w:vanish/>
          <w:color w:val="0070C0"/>
        </w:rPr>
        <w:t xml:space="preserve">parallèles </w:t>
      </w:r>
      <w:r w:rsidR="00E76150">
        <w:t>………………………………………</w:t>
      </w:r>
      <w:r w:rsidR="002B1CD0" w:rsidRPr="002C1CF1">
        <w:t> :</w:t>
      </w:r>
    </w:p>
    <w:p w:rsidR="002B1CD0" w:rsidRPr="002C1CF1" w:rsidRDefault="0072571A" w:rsidP="00077DB1">
      <w:pPr>
        <w:spacing w:before="120"/>
        <w:ind w:right="-15"/>
        <w:jc w:val="both"/>
      </w:pPr>
      <w:r>
        <w:rPr>
          <w:noProof/>
          <w:lang w:eastAsia="fr-FR"/>
        </w:rPr>
        <w:pict>
          <v:group id="_x0000_s1930" style="position:absolute;left:0;text-align:left;margin-left:105.05pt;margin-top:5.2pt;width:112pt;height:86.6pt;z-index:251832832" coordorigin="3000,12074" coordsize="2240,173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917" type="#_x0000_t32" style="position:absolute;left:3000;top:12900;width:1890;height:350" o:connectortype="straight"/>
            <v:shape id="_x0000_s1918" type="#_x0000_t32" style="position:absolute;left:4890;top:12827;width:350;height:423;flip:y" o:connectortype="straight"/>
            <v:shape id="_x0000_s1919" type="#_x0000_t32" style="position:absolute;left:3000;top:12477;width:350;height:423;flip:y" o:connectortype="straight"/>
            <v:shape id="_x0000_s1920" type="#_x0000_t32" style="position:absolute;left:4214;top:12630;width:1026;height:197" o:connectortype="straight"/>
            <v:shape id="_x0000_s1921" type="#_x0000_t32" style="position:absolute;left:3854;top:12560;width:360;height:70" o:connectortype="straight">
              <v:stroke dashstyle="dash"/>
            </v:shape>
            <v:shape id="_x0000_s1922" type="#_x0000_t32" style="position:absolute;left:3350;top:12477;width:504;height:83" o:connectortype="straight"/>
            <v:shape id="_x0000_s1923" type="#_x0000_t32" style="position:absolute;left:4214;top:12074;width:0;height:556;flip:y" o:connectortype="straight"/>
            <v:shape id="_x0000_s1924" type="#_x0000_t32" style="position:absolute;left:3854;top:12074;width:360;height:306;flip:x" o:connectortype="straight"/>
            <v:shape id="_x0000_s1926" type="#_x0000_t32" style="position:absolute;left:3854;top:12380;width:1;height:1426;flip:y" o:connectortype="straight"/>
            <v:shape id="_x0000_s1927" type="#_x0000_t32" style="position:absolute;left:4214;top:12631;width:1;height:489;flip:y" o:connectortype="straight">
              <v:stroke dashstyle="dash"/>
            </v:shape>
            <v:shape id="_x0000_s1928" type="#_x0000_t32" style="position:absolute;left:4215;top:13120;width:0;height:380;flip:y" o:connectortype="straight"/>
            <v:shape id="_x0000_s1929" type="#_x0000_t32" style="position:absolute;left:3854;top:13500;width:360;height:306;flip:x" o:connectortype="straight"/>
          </v:group>
        </w:pict>
      </w:r>
      <w:r>
        <w:rPr>
          <w:noProof/>
        </w:rPr>
        <w:pict>
          <v:shape id="_x0000_s1874" type="#_x0000_t7" style="position:absolute;left:0;text-align:left;margin-left:349.25pt;margin-top:5.2pt;width:2in;height:18pt;z-index:251784704"/>
        </w:pict>
      </w:r>
    </w:p>
    <w:p w:rsidR="002B1CD0" w:rsidRPr="002C1CF1" w:rsidRDefault="002B1CD0" w:rsidP="00077DB1">
      <w:pPr>
        <w:spacing w:before="120"/>
        <w:ind w:right="-15"/>
        <w:jc w:val="both"/>
      </w:pPr>
    </w:p>
    <w:p w:rsidR="002B1CD0" w:rsidRPr="002C1CF1" w:rsidRDefault="0072571A" w:rsidP="00077DB1">
      <w:pPr>
        <w:spacing w:before="120"/>
        <w:ind w:right="-15"/>
        <w:jc w:val="both"/>
      </w:pPr>
      <w:r>
        <w:rPr>
          <w:noProof/>
        </w:rPr>
        <w:pict>
          <v:shape id="_x0000_s1873" type="#_x0000_t7" style="position:absolute;left:0;text-align:left;margin-left:355.25pt;margin-top:4.1pt;width:135pt;height:18pt;z-index:251783680"/>
        </w:pict>
      </w:r>
    </w:p>
    <w:p w:rsidR="003307C5" w:rsidRDefault="003307C5" w:rsidP="00077DB1">
      <w:pPr>
        <w:spacing w:before="120"/>
        <w:ind w:right="-15"/>
        <w:jc w:val="both"/>
        <w:rPr>
          <w:i/>
          <w:u w:val="single"/>
        </w:rPr>
      </w:pPr>
    </w:p>
    <w:p w:rsidR="003307C5" w:rsidRDefault="003307C5" w:rsidP="00077DB1">
      <w:pPr>
        <w:spacing w:before="120"/>
        <w:ind w:right="-15"/>
        <w:jc w:val="both"/>
        <w:rPr>
          <w:i/>
          <w:u w:val="single"/>
        </w:rPr>
      </w:pPr>
    </w:p>
    <w:p w:rsidR="003307C5" w:rsidRPr="003307C5" w:rsidRDefault="003307C5" w:rsidP="003307C5">
      <w:pPr>
        <w:pStyle w:val="Paragraphedeliste"/>
        <w:numPr>
          <w:ilvl w:val="0"/>
          <w:numId w:val="21"/>
        </w:numPr>
        <w:spacing w:before="120"/>
        <w:ind w:right="-15"/>
        <w:jc w:val="both"/>
      </w:pPr>
      <w:r w:rsidRPr="003307C5">
        <w:t>Construire l’</w:t>
      </w:r>
      <w:r>
        <w:t xml:space="preserve">intersection des </w:t>
      </w:r>
      <w:r w:rsidRPr="003307C5">
        <w:t>deux plans</w:t>
      </w:r>
      <w:r>
        <w:t xml:space="preserve"> </w:t>
      </w:r>
      <w:r w:rsidR="0098462D">
        <w:t>de gauche ci-dessus</w:t>
      </w:r>
      <w:r w:rsidRPr="003307C5">
        <w:t>.</w:t>
      </w:r>
    </w:p>
    <w:p w:rsidR="003307C5" w:rsidRDefault="003307C5" w:rsidP="00077DB1">
      <w:pPr>
        <w:spacing w:before="120"/>
        <w:ind w:right="-15"/>
        <w:jc w:val="both"/>
        <w:rPr>
          <w:i/>
          <w:u w:val="single"/>
        </w:rPr>
      </w:pPr>
    </w:p>
    <w:p w:rsidR="000C5971" w:rsidRDefault="000C5971">
      <w:pPr>
        <w:spacing w:after="0" w:line="240" w:lineRule="auto"/>
        <w:rPr>
          <w:i/>
          <w:u w:val="single"/>
        </w:rPr>
      </w:pPr>
      <w:r>
        <w:rPr>
          <w:i/>
          <w:u w:val="single"/>
        </w:rPr>
        <w:br w:type="page"/>
      </w:r>
    </w:p>
    <w:p w:rsidR="002B1CD0" w:rsidRPr="002C1CF1" w:rsidRDefault="002B1CD0" w:rsidP="00077DB1">
      <w:pPr>
        <w:spacing w:before="120"/>
        <w:ind w:right="-15"/>
        <w:jc w:val="both"/>
        <w:rPr>
          <w:i/>
          <w:u w:val="single"/>
        </w:rPr>
      </w:pPr>
      <w:r w:rsidRPr="002C1CF1">
        <w:rPr>
          <w:i/>
          <w:u w:val="single"/>
        </w:rPr>
        <w:lastRenderedPageBreak/>
        <w:t>Exemple :</w:t>
      </w:r>
    </w:p>
    <w:p w:rsidR="002B1CD0" w:rsidRPr="002C1CF1" w:rsidRDefault="002B1CD0" w:rsidP="00077DB1">
      <w:pPr>
        <w:numPr>
          <w:ilvl w:val="0"/>
          <w:numId w:val="11"/>
        </w:numPr>
        <w:tabs>
          <w:tab w:val="clear" w:pos="1440"/>
          <w:tab w:val="num" w:pos="720"/>
        </w:tabs>
        <w:spacing w:before="120"/>
        <w:ind w:left="720" w:right="-15"/>
        <w:jc w:val="both"/>
      </w:pPr>
      <w:r w:rsidRPr="002C1CF1">
        <w:t>Citer les plans parallèles dans le cube ABCDEFGH :</w:t>
      </w:r>
    </w:p>
    <w:p w:rsidR="002B1CD0" w:rsidRDefault="003307C5" w:rsidP="003307C5">
      <w:pPr>
        <w:spacing w:before="120"/>
        <w:ind w:right="-15"/>
      </w:pPr>
      <w:r>
        <w:rPr>
          <w:vanish/>
          <w:color w:val="0070C0"/>
        </w:rPr>
        <w:t xml:space="preserve">ABC et EFG / ADH et BCG/ ABF et </w:t>
      </w:r>
      <w:r w:rsidR="005755B9">
        <w:rPr>
          <w:vanish/>
          <w:color w:val="0070C0"/>
        </w:rPr>
        <w:t xml:space="preserve">DCG </w:t>
      </w:r>
      <w:r w:rsidR="002B1CD0" w:rsidRPr="002C1CF1">
        <w:t>……………………………………………………………………………………….…………………………………………………………</w:t>
      </w:r>
      <w:r w:rsidR="000C5971">
        <w:t>…………………………….</w:t>
      </w:r>
    </w:p>
    <w:p w:rsidR="000C5971" w:rsidRPr="005755B9" w:rsidRDefault="000C5971" w:rsidP="003307C5">
      <w:pPr>
        <w:spacing w:before="120"/>
        <w:ind w:right="-15"/>
        <w:rPr>
          <w:vanish/>
          <w:color w:val="0070C0"/>
        </w:rPr>
      </w:pPr>
    </w:p>
    <w:p w:rsidR="00E76150" w:rsidRDefault="00E76150" w:rsidP="00077DB1">
      <w:pPr>
        <w:spacing w:before="120"/>
        <w:ind w:right="-15"/>
        <w:jc w:val="both"/>
      </w:pPr>
    </w:p>
    <w:p w:rsidR="00B0291B" w:rsidRDefault="00E76150" w:rsidP="00B0291B">
      <w:pPr>
        <w:pStyle w:val="Paragraphedeliste"/>
        <w:numPr>
          <w:ilvl w:val="0"/>
          <w:numId w:val="14"/>
        </w:numPr>
        <w:spacing w:before="120"/>
        <w:ind w:left="567" w:right="-15"/>
        <w:jc w:val="both"/>
        <w:rPr>
          <w:b/>
          <w:u w:val="single"/>
        </w:rPr>
      </w:pPr>
      <w:r>
        <w:rPr>
          <w:b/>
          <w:u w:val="single"/>
        </w:rPr>
        <w:t>Perpendicularité, orthogonalité</w:t>
      </w:r>
      <w:r w:rsidRPr="002D4275">
        <w:rPr>
          <w:b/>
          <w:u w:val="single"/>
        </w:rPr>
        <w:t> :</w:t>
      </w:r>
    </w:p>
    <w:p w:rsidR="00B0291B" w:rsidRPr="00B0291B" w:rsidRDefault="00B0291B" w:rsidP="00B0291B">
      <w:pPr>
        <w:pStyle w:val="Paragraphedeliste"/>
        <w:spacing w:before="120"/>
        <w:ind w:left="567" w:right="-15"/>
        <w:jc w:val="both"/>
        <w:rPr>
          <w:b/>
          <w:u w:val="single"/>
        </w:rPr>
      </w:pPr>
    </w:p>
    <w:p w:rsidR="00B0291B" w:rsidRPr="00B0291B" w:rsidRDefault="00B0291B" w:rsidP="00076766">
      <w:pPr>
        <w:pStyle w:val="Paragraphedeliste"/>
        <w:numPr>
          <w:ilvl w:val="0"/>
          <w:numId w:val="19"/>
        </w:numPr>
        <w:spacing w:before="120"/>
        <w:ind w:left="0" w:hanging="357"/>
        <w:contextualSpacing w:val="0"/>
        <w:jc w:val="both"/>
        <w:rPr>
          <w:b/>
          <w:u w:val="single"/>
        </w:rPr>
      </w:pPr>
      <w:r>
        <w:t>Ouvrir le fichier « perpendortho.ggb ».</w:t>
      </w:r>
    </w:p>
    <w:p w:rsidR="00B0291B" w:rsidRPr="00B0291B" w:rsidRDefault="00B0291B" w:rsidP="008A4547">
      <w:pPr>
        <w:pStyle w:val="Paragraphedeliste"/>
        <w:numPr>
          <w:ilvl w:val="0"/>
          <w:numId w:val="19"/>
        </w:numPr>
        <w:spacing w:before="120"/>
        <w:ind w:left="0"/>
        <w:contextualSpacing w:val="0"/>
        <w:jc w:val="both"/>
        <w:rPr>
          <w:b/>
          <w:u w:val="single"/>
        </w:rPr>
      </w:pPr>
      <w:r>
        <w:t>Comment qualifie-t-on les deux droites représentées ?</w:t>
      </w:r>
      <w:r w:rsidR="008A4547">
        <w:t xml:space="preserve"> </w:t>
      </w:r>
      <w:r w:rsidR="0069335C">
        <w:t xml:space="preserve"> </w:t>
      </w:r>
      <w:r w:rsidR="0069335C">
        <w:rPr>
          <w:vanish/>
          <w:color w:val="0070C0"/>
        </w:rPr>
        <w:t xml:space="preserve">Elles sont perpendiculaires </w:t>
      </w:r>
      <w:r w:rsidR="008A4547">
        <w:t>…………………………………………………</w:t>
      </w:r>
      <w:r w:rsidR="000C5971">
        <w:t>………………………………………</w:t>
      </w:r>
    </w:p>
    <w:p w:rsidR="00B0291B" w:rsidRPr="008A4547" w:rsidRDefault="00B0291B" w:rsidP="008A4547">
      <w:pPr>
        <w:pStyle w:val="Paragraphedeliste"/>
        <w:numPr>
          <w:ilvl w:val="0"/>
          <w:numId w:val="19"/>
        </w:numPr>
        <w:spacing w:before="120"/>
        <w:ind w:left="0"/>
        <w:contextualSpacing w:val="0"/>
        <w:jc w:val="both"/>
        <w:rPr>
          <w:b/>
          <w:u w:val="single"/>
        </w:rPr>
      </w:pPr>
      <w:r>
        <w:t>Peut-on dire que la droite bleue est perpe</w:t>
      </w:r>
      <w:r w:rsidR="001726F8">
        <w:t>ndiculaire au plan orange ?</w:t>
      </w:r>
      <w:r w:rsidR="008A4547">
        <w:t xml:space="preserve"> </w:t>
      </w:r>
      <w:r w:rsidR="0069335C">
        <w:rPr>
          <w:vanish/>
          <w:color w:val="0070C0"/>
        </w:rPr>
        <w:t xml:space="preserve">non </w:t>
      </w:r>
      <w:r w:rsidR="008A4547">
        <w:t>…………………………</w:t>
      </w:r>
      <w:r w:rsidR="000C5971">
        <w:t>………………………………………..</w:t>
      </w:r>
    </w:p>
    <w:p w:rsidR="00A5337A" w:rsidRPr="00E931ED" w:rsidRDefault="00E931ED" w:rsidP="008A4547">
      <w:pPr>
        <w:pStyle w:val="Paragraphedeliste"/>
        <w:numPr>
          <w:ilvl w:val="0"/>
          <w:numId w:val="19"/>
        </w:numPr>
        <w:spacing w:before="120"/>
        <w:ind w:left="0"/>
        <w:contextualSpacing w:val="0"/>
        <w:jc w:val="both"/>
      </w:pPr>
      <w:r>
        <w:t>Pour découvrir les conditions de perpendicularité d’une droite à un plan, démarrer l’animation</w:t>
      </w:r>
      <w:r w:rsidR="001726F8">
        <w:t xml:space="preserve"> et répondre aux questions suivantes</w:t>
      </w:r>
      <w:r>
        <w:t>.</w:t>
      </w:r>
    </w:p>
    <w:p w:rsidR="001726F8" w:rsidRDefault="001726F8" w:rsidP="008A4547">
      <w:pPr>
        <w:pStyle w:val="Paragraphedeliste"/>
        <w:numPr>
          <w:ilvl w:val="0"/>
          <w:numId w:val="18"/>
        </w:numPr>
        <w:spacing w:before="120"/>
        <w:ind w:left="0"/>
        <w:contextualSpacing w:val="0"/>
        <w:jc w:val="both"/>
      </w:pPr>
      <w:r>
        <w:t>Les droites bleue et marron ont-elles été perpendiculaires pendant la première partie de l’animation ? Si oui, préciser la position de la droite marron.</w:t>
      </w:r>
    </w:p>
    <w:p w:rsidR="0069335C" w:rsidRDefault="0069335C" w:rsidP="008A4547">
      <w:pPr>
        <w:pStyle w:val="Paragraphedeliste"/>
        <w:spacing w:before="120"/>
        <w:ind w:left="0"/>
        <w:contextualSpacing w:val="0"/>
        <w:jc w:val="both"/>
        <w:rPr>
          <w:vanish/>
          <w:color w:val="0070C0"/>
        </w:rPr>
      </w:pPr>
      <w:r>
        <w:rPr>
          <w:vanish/>
          <w:color w:val="0070C0"/>
        </w:rPr>
        <w:t>Oui uniquement quand la droite marron est confondue avec la droite orange.</w:t>
      </w:r>
    </w:p>
    <w:p w:rsidR="008A4547" w:rsidRDefault="008A4547" w:rsidP="008A4547">
      <w:pPr>
        <w:pStyle w:val="Paragraphedeliste"/>
        <w:spacing w:before="120"/>
        <w:ind w:left="0"/>
        <w:contextualSpacing w:val="0"/>
        <w:jc w:val="both"/>
      </w:pPr>
      <w:r>
        <w:t>…………………………………………………………………………………………………………</w:t>
      </w:r>
      <w:r w:rsidR="000C5971">
        <w:t>………………………………………</w:t>
      </w:r>
      <w:r>
        <w:t>……………………………..</w:t>
      </w:r>
    </w:p>
    <w:p w:rsidR="002B1CD0" w:rsidRDefault="001726F8" w:rsidP="008A4547">
      <w:pPr>
        <w:pStyle w:val="Paragraphedeliste"/>
        <w:numPr>
          <w:ilvl w:val="0"/>
          <w:numId w:val="18"/>
        </w:numPr>
        <w:spacing w:before="120"/>
        <w:ind w:left="0"/>
        <w:contextualSpacing w:val="0"/>
        <w:jc w:val="both"/>
      </w:pPr>
      <w:r>
        <w:t>À la fin de la deuxième partie, comment sont les deux droites du plan par rapport à la droite bleue ?</w:t>
      </w:r>
    </w:p>
    <w:p w:rsidR="0069335C" w:rsidRDefault="0069335C" w:rsidP="008A4547">
      <w:pPr>
        <w:pStyle w:val="Paragraphedeliste"/>
        <w:spacing w:before="120"/>
        <w:ind w:left="0"/>
        <w:contextualSpacing w:val="0"/>
        <w:jc w:val="both"/>
        <w:rPr>
          <w:vanish/>
          <w:color w:val="0070C0"/>
        </w:rPr>
      </w:pPr>
      <w:r>
        <w:rPr>
          <w:vanish/>
          <w:color w:val="0070C0"/>
        </w:rPr>
        <w:t>Les droites du plan sont perpendiculaires à la droite bleue.</w:t>
      </w:r>
    </w:p>
    <w:p w:rsidR="008A4547" w:rsidRDefault="008A4547" w:rsidP="008A4547">
      <w:pPr>
        <w:pStyle w:val="Paragraphedeliste"/>
        <w:spacing w:before="120"/>
        <w:ind w:left="0"/>
        <w:contextualSpacing w:val="0"/>
        <w:jc w:val="both"/>
      </w:pPr>
      <w:r>
        <w:t>………………………………………………………………………………………………………………………………………</w:t>
      </w:r>
      <w:r w:rsidR="000C5971">
        <w:t>………………………………………..</w:t>
      </w:r>
    </w:p>
    <w:p w:rsidR="008A4547" w:rsidRDefault="008A4547" w:rsidP="008A4547">
      <w:pPr>
        <w:pStyle w:val="Paragraphedeliste"/>
        <w:spacing w:before="120"/>
        <w:ind w:left="0"/>
        <w:contextualSpacing w:val="0"/>
        <w:jc w:val="both"/>
      </w:pPr>
    </w:p>
    <w:p w:rsidR="001726F8" w:rsidRDefault="001726F8" w:rsidP="008A4547">
      <w:pPr>
        <w:pStyle w:val="Paragraphedeliste"/>
        <w:numPr>
          <w:ilvl w:val="0"/>
          <w:numId w:val="18"/>
        </w:numPr>
        <w:spacing w:before="120"/>
        <w:ind w:left="0"/>
        <w:contextualSpacing w:val="0"/>
        <w:jc w:val="both"/>
      </w:pPr>
      <w:r>
        <w:t>À la fin de l’animation compléter</w:t>
      </w:r>
      <w:r w:rsidR="000C5971">
        <w:t xml:space="preserve"> la phrase suivante et coder</w:t>
      </w:r>
      <w:r>
        <w:t xml:space="preserve"> le dessin :</w:t>
      </w:r>
    </w:p>
    <w:p w:rsidR="008A4547" w:rsidRDefault="0072571A" w:rsidP="001726F8">
      <w:pPr>
        <w:spacing w:before="120"/>
        <w:ind w:right="5055"/>
        <w:jc w:val="both"/>
      </w:pPr>
      <w:r>
        <w:rPr>
          <w:noProof/>
          <w:lang w:eastAsia="fr-FR"/>
        </w:rPr>
        <w:pict>
          <v:group id="_x0000_s1916" style="position:absolute;left:0;text-align:left;margin-left:304.55pt;margin-top:10.35pt;width:194.5pt;height:97.5pt;z-index:251819520" coordorigin="6800,7860" coordsize="3890,1950">
            <v:shape id="_x0000_s1907" type="#_x0000_t7" style="position:absolute;left:6800;top:8533;width:3890;height:851" o:regroupid="14"/>
            <v:shape id="_x0000_s1908" style="position:absolute;left:8615;top:7860;width:2;height:896" coordsize="1,758" o:regroupid="14" path="m,l,758e" filled="f">
              <v:path arrowok="t"/>
            </v:shape>
            <v:line id="_x0000_s1909" style="position:absolute" from="8615,8746" to="8615,9384" o:regroupid="14">
              <v:stroke dashstyle="dash"/>
            </v:line>
            <v:line id="_x0000_s1910" style="position:absolute" from="8615,9384" to="8615,9810" o:regroupid="14"/>
            <v:shape id="_x0000_s1911" style="position:absolute;left:7869;top:8729;width:1827;height:134" coordsize="1268,113" o:regroupid="14" path="m,113l1268,e" filled="f">
              <v:path arrowok="t"/>
            </v:shape>
            <v:shape id="_x0000_s1912" style="position:absolute;left:8215;top:8632;width:1275;height:550;mso-position-horizontal:absolute;mso-position-vertical:absolute" coordsize="885,465" o:regroupid="14" path="m,l885,465e" filled="f">
              <v:path arrowok="t"/>
            </v:shape>
          </v:group>
        </w:pict>
      </w:r>
    </w:p>
    <w:p w:rsidR="001726F8" w:rsidRPr="002C1CF1" w:rsidRDefault="0072571A" w:rsidP="001726F8">
      <w:pPr>
        <w:spacing w:before="120"/>
        <w:ind w:right="5055"/>
        <w:jc w:val="both"/>
      </w:pPr>
      <w:r w:rsidRPr="0072571A">
        <w:rPr>
          <w:b/>
          <w:noProof/>
          <w:u w:val="single"/>
          <w:lang w:eastAsia="fr-FR"/>
        </w:rPr>
        <w:pict>
          <v:line id="_x0000_s1915" style="position:absolute;left:0;text-align:left;z-index:251812352" from="-14.45pt,1.2pt" to="-14.45pt,315.65pt" strokeweight="4.5pt"/>
        </w:pict>
      </w:r>
      <w:r w:rsidR="008A4547">
        <w:rPr>
          <w:sz w:val="20"/>
        </w:rPr>
        <w:sym w:font="Wingdings" w:char="F0A7"/>
      </w:r>
      <w:r w:rsidR="008A4547">
        <w:rPr>
          <w:sz w:val="20"/>
        </w:rPr>
        <w:t xml:space="preserve"> </w:t>
      </w:r>
      <w:r w:rsidR="001726F8" w:rsidRPr="002C1CF1">
        <w:t xml:space="preserve">Une droite est perpendiculaire à un plan s’il existe deux droites de ce plan </w:t>
      </w:r>
      <w:r w:rsidR="00B4304C">
        <w:rPr>
          <w:vanish/>
          <w:color w:val="0070C0"/>
        </w:rPr>
        <w:t xml:space="preserve">perpendiculaire </w:t>
      </w:r>
      <w:r w:rsidR="001726F8">
        <w:t>………………………………………….</w:t>
      </w:r>
      <w:r w:rsidR="001726F8" w:rsidRPr="002C1CF1">
        <w:t xml:space="preserve"> à la droite.</w:t>
      </w:r>
    </w:p>
    <w:p w:rsidR="001726F8" w:rsidRPr="002C1CF1" w:rsidRDefault="001726F8" w:rsidP="001726F8">
      <w:pPr>
        <w:spacing w:before="120"/>
        <w:ind w:right="-15"/>
        <w:jc w:val="both"/>
      </w:pPr>
    </w:p>
    <w:p w:rsidR="001726F8" w:rsidRPr="002C1CF1" w:rsidRDefault="001726F8" w:rsidP="001726F8">
      <w:pPr>
        <w:spacing w:before="120"/>
        <w:ind w:right="-15"/>
        <w:jc w:val="both"/>
      </w:pPr>
    </w:p>
    <w:p w:rsidR="002B1CD0" w:rsidRPr="002C1CF1" w:rsidRDefault="008A4547" w:rsidP="001726F8">
      <w:pPr>
        <w:spacing w:before="120"/>
        <w:ind w:right="-15"/>
        <w:jc w:val="both"/>
      </w:pPr>
      <w:r>
        <w:rPr>
          <w:sz w:val="20"/>
        </w:rPr>
        <w:sym w:font="Wingdings" w:char="F0A7"/>
      </w:r>
      <w:r>
        <w:rPr>
          <w:sz w:val="20"/>
        </w:rPr>
        <w:t xml:space="preserve"> </w:t>
      </w:r>
      <w:r w:rsidR="001726F8">
        <w:t>Deux droites sont perpendiculaires si</w:t>
      </w:r>
      <w:r w:rsidR="002B1CD0" w:rsidRPr="002C1CF1">
        <w:t xml:space="preserve"> </w:t>
      </w:r>
      <w:r w:rsidR="001726F8">
        <w:t>elles so</w:t>
      </w:r>
      <w:r w:rsidR="002B1CD0" w:rsidRPr="002C1CF1">
        <w:t>nt sécantes donc coplanaires (dans un même plan).</w:t>
      </w:r>
    </w:p>
    <w:p w:rsidR="002B1CD0" w:rsidRPr="002C1CF1" w:rsidRDefault="002B1CD0" w:rsidP="00077DB1">
      <w:pPr>
        <w:spacing w:before="120"/>
        <w:ind w:right="-15"/>
        <w:jc w:val="both"/>
      </w:pPr>
    </w:p>
    <w:p w:rsidR="002B1CD0" w:rsidRPr="002C1CF1" w:rsidRDefault="008A4547" w:rsidP="001726F8">
      <w:pPr>
        <w:spacing w:before="120"/>
        <w:ind w:right="-15"/>
        <w:jc w:val="both"/>
      </w:pPr>
      <w:r>
        <w:rPr>
          <w:sz w:val="20"/>
        </w:rPr>
        <w:sym w:font="Wingdings" w:char="F0A7"/>
      </w:r>
      <w:r>
        <w:rPr>
          <w:sz w:val="20"/>
        </w:rPr>
        <w:t xml:space="preserve"> </w:t>
      </w:r>
      <w:r w:rsidR="001726F8">
        <w:t xml:space="preserve">Deux droites sont </w:t>
      </w:r>
      <w:r w:rsidR="001726F8" w:rsidRPr="001726F8">
        <w:rPr>
          <w:b/>
        </w:rPr>
        <w:t>orthogonales</w:t>
      </w:r>
      <w:r w:rsidR="001726F8">
        <w:t xml:space="preserve"> s’il existe </w:t>
      </w:r>
      <w:r w:rsidR="002B1CD0" w:rsidRPr="002C1CF1">
        <w:t xml:space="preserve">un plan contenant la première </w:t>
      </w:r>
      <w:r w:rsidR="001726F8">
        <w:t xml:space="preserve">tel que </w:t>
      </w:r>
      <w:r w:rsidR="001726F8" w:rsidRPr="002C1CF1">
        <w:t>la deuxième</w:t>
      </w:r>
      <w:r w:rsidR="001726F8">
        <w:t xml:space="preserve"> </w:t>
      </w:r>
      <w:r w:rsidR="002B1CD0" w:rsidRPr="002C1CF1">
        <w:t>soit perpendiculaire à</w:t>
      </w:r>
      <w:r w:rsidR="001726F8">
        <w:t xml:space="preserve"> ce plan</w:t>
      </w:r>
      <w:r w:rsidR="002B1CD0" w:rsidRPr="002C1CF1">
        <w:t>.</w:t>
      </w:r>
    </w:p>
    <w:p w:rsidR="002B1CD0" w:rsidRPr="002C1CF1" w:rsidRDefault="0072571A" w:rsidP="00077DB1">
      <w:pPr>
        <w:spacing w:before="120"/>
        <w:ind w:left="1416" w:right="-15"/>
        <w:jc w:val="both"/>
      </w:pPr>
      <w:r>
        <w:rPr>
          <w:noProof/>
        </w:rPr>
        <w:pict>
          <v:group id="_x0000_s1877" style="position:absolute;left:0;text-align:left;margin-left:35pt;margin-top:5pt;width:213.05pt;height:116.85pt;z-index:251787776" coordorigin="3398,5399" coordsize="2880,1800">
            <v:shape id="_x0000_s1878" type="#_x0000_t7" style="position:absolute;left:3398;top:5939;width:2880;height:1080">
              <v:fill opacity="0"/>
            </v:shape>
            <v:line id="_x0000_s1879" style="position:absolute" from="4298,5399" to="4298,6479"/>
            <v:shape id="_x0000_s1880" style="position:absolute;left:4838;top:6023;width:592;height:915" coordsize="592,915" path="m,l592,915e" filled="f">
              <v:fill opacity="0"/>
              <v:path arrowok="t"/>
            </v:shape>
            <v:shape id="_x0000_s1881" style="position:absolute;left:4065;top:6255;width:413;height:404" coordsize="413,404" path="m,l413,404e" filled="f">
              <v:fill opacity="0"/>
              <v:path arrowok="t"/>
            </v:shape>
            <v:shape id="_x0000_s1882" style="position:absolute;left:4118;top:6195;width:465;height:464" coordsize="465,464" path="m,464l465,e" filled="f">
              <v:fill opacity="0"/>
              <v:path arrowok="t"/>
            </v:shape>
            <v:shape id="_x0000_s1883" style="position:absolute;left:4298;top:6165;width:127;height:180;mso-position-vertical:absolute" coordsize="127,180" path="m,131l127,r,180e" filled="f" strokeweight=".5pt">
              <v:fill opacity="0"/>
              <v:path arrowok="t"/>
            </v:shape>
            <v:shape id="_x0000_s1884" style="position:absolute;left:4178;top:6195;width:120;height:173" coordsize="120,173" path="m120,104l,,,173e" filled="f" strokeweight=".5pt">
              <v:fill opacity="0"/>
              <v:path arrowok="t"/>
            </v:shape>
            <v:line id="_x0000_s1885" style="position:absolute" from="4298,6482" to="4298,7022">
              <v:stroke dashstyle="dash"/>
            </v:line>
            <v:line id="_x0000_s1886" style="position:absolute" from="4298,7019" to="4298,7199"/>
          </v:group>
        </w:pict>
      </w:r>
      <w:r w:rsidR="002B1CD0" w:rsidRPr="002C1CF1">
        <w:t>(d</w:t>
      </w:r>
      <w:r w:rsidR="001726F8">
        <w:t>’</w:t>
      </w:r>
      <w:r w:rsidR="002B1CD0" w:rsidRPr="002C1CF1">
        <w:t>)</w:t>
      </w:r>
    </w:p>
    <w:p w:rsidR="002B1CD0" w:rsidRPr="002C1CF1" w:rsidRDefault="002B1CD0" w:rsidP="00077DB1">
      <w:pPr>
        <w:spacing w:before="120"/>
        <w:ind w:right="-15"/>
        <w:jc w:val="both"/>
      </w:pPr>
    </w:p>
    <w:p w:rsidR="002B1CD0" w:rsidRPr="002C1CF1" w:rsidRDefault="002B1CD0" w:rsidP="001726F8">
      <w:pPr>
        <w:spacing w:before="120"/>
        <w:ind w:left="6096" w:right="-15"/>
        <w:jc w:val="both"/>
      </w:pPr>
      <w:r w:rsidRPr="002C1CF1">
        <w:t>(d) et (d’) ne sont pas</w:t>
      </w:r>
      <w:r w:rsidR="001726F8">
        <w:t xml:space="preserve"> p</w:t>
      </w:r>
      <w:r w:rsidRPr="002C1CF1">
        <w:t>erpendiculaires mais</w:t>
      </w:r>
      <w:r w:rsidR="001726F8">
        <w:t xml:space="preserve"> o</w:t>
      </w:r>
      <w:r w:rsidRPr="002C1CF1">
        <w:t>rthogonales.</w:t>
      </w:r>
    </w:p>
    <w:p w:rsidR="002B1CD0" w:rsidRDefault="001726F8" w:rsidP="00077DB1">
      <w:pPr>
        <w:spacing w:before="120"/>
        <w:ind w:right="-15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2C1CF1">
        <w:t>(d)</w:t>
      </w:r>
    </w:p>
    <w:p w:rsidR="001726F8" w:rsidRDefault="001726F8" w:rsidP="00077DB1">
      <w:pPr>
        <w:spacing w:before="120"/>
        <w:ind w:right="-15"/>
        <w:jc w:val="both"/>
      </w:pPr>
    </w:p>
    <w:p w:rsidR="002B1CD0" w:rsidRPr="002C1CF1" w:rsidRDefault="002B1CD0" w:rsidP="008A4547">
      <w:pPr>
        <w:rPr>
          <w:i/>
          <w:u w:val="single"/>
        </w:rPr>
      </w:pPr>
      <w:r w:rsidRPr="002C1CF1">
        <w:rPr>
          <w:i/>
          <w:u w:val="single"/>
        </w:rPr>
        <w:t>Exemple :</w:t>
      </w:r>
    </w:p>
    <w:p w:rsidR="002B1CD0" w:rsidRPr="002C1CF1" w:rsidRDefault="001726F8" w:rsidP="003A480E">
      <w:pPr>
        <w:numPr>
          <w:ilvl w:val="2"/>
          <w:numId w:val="20"/>
        </w:numPr>
        <w:tabs>
          <w:tab w:val="clear" w:pos="2340"/>
        </w:tabs>
        <w:spacing w:before="120"/>
        <w:ind w:left="567" w:right="-15"/>
        <w:jc w:val="both"/>
      </w:pPr>
      <w:r>
        <w:t>Dans le cube, c</w:t>
      </w:r>
      <w:r w:rsidR="002B1CD0" w:rsidRPr="002C1CF1">
        <w:t xml:space="preserve">iter un plan perpendiculaire à la droite (AB) : </w:t>
      </w:r>
      <w:r w:rsidR="00B4304C">
        <w:rPr>
          <w:vanish/>
          <w:color w:val="0070C0"/>
        </w:rPr>
        <w:t xml:space="preserve">DAE ou CBF </w:t>
      </w:r>
      <w:r w:rsidR="002B1CD0" w:rsidRPr="002C1CF1">
        <w:t>…………………………</w:t>
      </w:r>
      <w:r w:rsidR="000C5971">
        <w:t>…………………………………………….</w:t>
      </w:r>
    </w:p>
    <w:p w:rsidR="003A480E" w:rsidRDefault="002B1CD0" w:rsidP="003A480E">
      <w:pPr>
        <w:numPr>
          <w:ilvl w:val="2"/>
          <w:numId w:val="20"/>
        </w:numPr>
        <w:tabs>
          <w:tab w:val="clear" w:pos="2340"/>
        </w:tabs>
        <w:spacing w:before="120" w:line="300" w:lineRule="exact"/>
        <w:ind w:left="567" w:right="-17"/>
        <w:jc w:val="both"/>
      </w:pPr>
      <w:r w:rsidRPr="002C1CF1">
        <w:t>Dans ce plan</w:t>
      </w:r>
      <w:r w:rsidR="001726F8">
        <w:t>,</w:t>
      </w:r>
      <w:r w:rsidRPr="002C1CF1">
        <w:t xml:space="preserve"> citer une droite perpendiculaire à (AB) et une droite orthogonale à (AB) :  </w:t>
      </w:r>
    </w:p>
    <w:tbl>
      <w:tblPr>
        <w:tblStyle w:val="Grilledutableau"/>
        <w:tblW w:w="0" w:type="auto"/>
        <w:tblInd w:w="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84"/>
        <w:gridCol w:w="5083"/>
      </w:tblGrid>
      <w:tr w:rsidR="003A480E" w:rsidTr="003A480E">
        <w:tc>
          <w:tcPr>
            <w:tcW w:w="5149" w:type="dxa"/>
            <w:vAlign w:val="center"/>
          </w:tcPr>
          <w:p w:rsidR="003A480E" w:rsidRDefault="003A480E" w:rsidP="003A480E">
            <w:pPr>
              <w:spacing w:before="120" w:line="300" w:lineRule="exact"/>
              <w:ind w:right="-17"/>
              <w:jc w:val="center"/>
            </w:pPr>
            <w:r w:rsidRPr="002C1CF1">
              <w:t>perpendiculaire :</w:t>
            </w:r>
            <w:r>
              <w:t xml:space="preserve"> </w:t>
            </w:r>
            <w:r w:rsidR="00B4304C">
              <w:rPr>
                <w:vanish/>
                <w:color w:val="0070C0"/>
              </w:rPr>
              <w:t xml:space="preserve">(AD) ou (AE) ou (BC) ou (FB) </w:t>
            </w:r>
            <w:r w:rsidRPr="003A480E">
              <w:t>………..</w:t>
            </w:r>
          </w:p>
        </w:tc>
        <w:tc>
          <w:tcPr>
            <w:tcW w:w="5149" w:type="dxa"/>
            <w:vAlign w:val="center"/>
          </w:tcPr>
          <w:p w:rsidR="003A480E" w:rsidRDefault="003A480E" w:rsidP="00B4304C">
            <w:pPr>
              <w:spacing w:before="120" w:line="300" w:lineRule="exact"/>
              <w:ind w:left="207" w:right="-17"/>
              <w:jc w:val="center"/>
            </w:pPr>
            <w:r w:rsidRPr="003A480E">
              <w:t>orthogonale :</w:t>
            </w:r>
            <w:r w:rsidR="00B4304C">
              <w:rPr>
                <w:vanish/>
                <w:color w:val="0070C0"/>
              </w:rPr>
              <w:t xml:space="preserve"> (HE) ou (GF) ou (GC) ou (HD) </w:t>
            </w:r>
            <w:r w:rsidRPr="003A480E">
              <w:t xml:space="preserve"> …………..</w:t>
            </w:r>
          </w:p>
        </w:tc>
      </w:tr>
    </w:tbl>
    <w:p w:rsidR="003A480E" w:rsidRPr="003A480E" w:rsidRDefault="003A480E" w:rsidP="003A480E">
      <w:pPr>
        <w:spacing w:before="120" w:line="300" w:lineRule="exact"/>
        <w:ind w:left="357" w:right="-17"/>
        <w:jc w:val="both"/>
      </w:pPr>
    </w:p>
    <w:sectPr w:rsidR="003A480E" w:rsidRPr="003A480E" w:rsidSect="000D70C9">
      <w:footerReference w:type="even" r:id="rId17"/>
      <w:footerReference w:type="default" r:id="rId18"/>
      <w:pgSz w:w="11906" w:h="16838"/>
      <w:pgMar w:top="709" w:right="849" w:bottom="993" w:left="899" w:header="709" w:footer="31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3B7" w:rsidRDefault="00EB53B7">
      <w:r>
        <w:separator/>
      </w:r>
    </w:p>
  </w:endnote>
  <w:endnote w:type="continuationSeparator" w:id="1">
    <w:p w:rsidR="00EB53B7" w:rsidRDefault="00EB53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477" w:rsidRDefault="0072571A" w:rsidP="00CE7DF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593477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93477" w:rsidRDefault="00593477" w:rsidP="00696186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477" w:rsidRDefault="0072571A" w:rsidP="00CE7DF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593477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3759D6">
      <w:rPr>
        <w:rStyle w:val="Numrodepage"/>
        <w:noProof/>
      </w:rPr>
      <w:t>4</w:t>
    </w:r>
    <w:r>
      <w:rPr>
        <w:rStyle w:val="Numrodepage"/>
      </w:rPr>
      <w:fldChar w:fldCharType="end"/>
    </w:r>
  </w:p>
  <w:p w:rsidR="00593477" w:rsidRPr="00F25FAC" w:rsidRDefault="00593477" w:rsidP="00F25FAC">
    <w:pPr>
      <w:pStyle w:val="Pieddepage"/>
      <w:ind w:right="360"/>
      <w:rPr>
        <w:rFonts w:ascii="Freestyle Script" w:hAnsi="Freestyle Script"/>
      </w:rPr>
    </w:pPr>
    <w:r>
      <w:rPr>
        <w:rFonts w:ascii="Freestyle Script" w:hAnsi="Freestyle Script"/>
      </w:rPr>
      <w:t>Solides usuels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3B7" w:rsidRDefault="00EB53B7">
      <w:r>
        <w:separator/>
      </w:r>
    </w:p>
  </w:footnote>
  <w:footnote w:type="continuationSeparator" w:id="1">
    <w:p w:rsidR="00EB53B7" w:rsidRDefault="00EB53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437"/>
    <w:multiLevelType w:val="hybridMultilevel"/>
    <w:tmpl w:val="9C862CD0"/>
    <w:lvl w:ilvl="0" w:tplc="6F22C82E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EED636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0C83C20">
      <w:start w:val="1"/>
      <w:numFmt w:val="bullet"/>
      <w:lvlText w:val=""/>
      <w:lvlJc w:val="left"/>
      <w:pPr>
        <w:tabs>
          <w:tab w:val="num" w:pos="2340"/>
        </w:tabs>
        <w:ind w:left="2340" w:hanging="360"/>
      </w:pPr>
      <w:rPr>
        <w:rFonts w:ascii="Webdings" w:hAnsi="Webdings" w:hint="default"/>
        <w:u w:val="none"/>
      </w:rPr>
    </w:lvl>
    <w:lvl w:ilvl="3" w:tplc="E46A5C58">
      <w:start w:val="1"/>
      <w:numFmt w:val="bullet"/>
      <w:lvlText w:val="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u w:val="none"/>
      </w:rPr>
    </w:lvl>
    <w:lvl w:ilvl="4" w:tplc="00C83C20">
      <w:start w:val="1"/>
      <w:numFmt w:val="bullet"/>
      <w:lvlText w:val=""/>
      <w:lvlJc w:val="left"/>
      <w:pPr>
        <w:tabs>
          <w:tab w:val="num" w:pos="3600"/>
        </w:tabs>
        <w:ind w:left="3600" w:hanging="360"/>
      </w:pPr>
      <w:rPr>
        <w:rFonts w:ascii="Webdings" w:hAnsi="Webdings" w:hint="default"/>
        <w:u w:val="none"/>
      </w:rPr>
    </w:lvl>
    <w:lvl w:ilvl="5" w:tplc="E46A5C58">
      <w:start w:val="1"/>
      <w:numFmt w:val="bullet"/>
      <w:lvlText w:val="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u w:val="none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CC480F"/>
    <w:multiLevelType w:val="hybridMultilevel"/>
    <w:tmpl w:val="D8B05EEC"/>
    <w:lvl w:ilvl="0" w:tplc="6F22C82E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EED636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46A5C58">
      <w:start w:val="1"/>
      <w:numFmt w:val="bullet"/>
      <w:lvlText w:val="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u w:val="none"/>
      </w:rPr>
    </w:lvl>
    <w:lvl w:ilvl="3" w:tplc="E46A5C58">
      <w:start w:val="1"/>
      <w:numFmt w:val="bullet"/>
      <w:lvlText w:val="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u w:val="none"/>
      </w:rPr>
    </w:lvl>
    <w:lvl w:ilvl="4" w:tplc="00C83C20">
      <w:start w:val="1"/>
      <w:numFmt w:val="bullet"/>
      <w:lvlText w:val=""/>
      <w:lvlJc w:val="left"/>
      <w:pPr>
        <w:tabs>
          <w:tab w:val="num" w:pos="3600"/>
        </w:tabs>
        <w:ind w:left="3600" w:hanging="360"/>
      </w:pPr>
      <w:rPr>
        <w:rFonts w:ascii="Webdings" w:hAnsi="Webdings" w:hint="default"/>
        <w:u w:val="none"/>
      </w:rPr>
    </w:lvl>
    <w:lvl w:ilvl="5" w:tplc="E46A5C58">
      <w:start w:val="1"/>
      <w:numFmt w:val="bullet"/>
      <w:lvlText w:val="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u w:val="none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5D16E3"/>
    <w:multiLevelType w:val="hybridMultilevel"/>
    <w:tmpl w:val="7B20F258"/>
    <w:lvl w:ilvl="0" w:tplc="6F22C82E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EED636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46A5C58">
      <w:start w:val="1"/>
      <w:numFmt w:val="bullet"/>
      <w:lvlText w:val="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u w:val="none"/>
      </w:rPr>
    </w:lvl>
    <w:lvl w:ilvl="3" w:tplc="E46A5C58">
      <w:start w:val="1"/>
      <w:numFmt w:val="bullet"/>
      <w:lvlText w:val="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u w:val="none"/>
      </w:rPr>
    </w:lvl>
    <w:lvl w:ilvl="4" w:tplc="00C83C20">
      <w:start w:val="1"/>
      <w:numFmt w:val="bullet"/>
      <w:lvlText w:val=""/>
      <w:lvlJc w:val="left"/>
      <w:pPr>
        <w:tabs>
          <w:tab w:val="num" w:pos="3600"/>
        </w:tabs>
        <w:ind w:left="3600" w:hanging="360"/>
      </w:pPr>
      <w:rPr>
        <w:rFonts w:ascii="Webdings" w:hAnsi="Webdings" w:hint="default"/>
        <w:u w:val="none"/>
      </w:rPr>
    </w:lvl>
    <w:lvl w:ilvl="5" w:tplc="E46A5C58">
      <w:start w:val="1"/>
      <w:numFmt w:val="bullet"/>
      <w:lvlText w:val="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u w:val="none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D06534"/>
    <w:multiLevelType w:val="hybridMultilevel"/>
    <w:tmpl w:val="839699EE"/>
    <w:lvl w:ilvl="0" w:tplc="6F22C82E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EED636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46A5C58">
      <w:start w:val="1"/>
      <w:numFmt w:val="bullet"/>
      <w:lvlText w:val="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u w:val="none"/>
      </w:rPr>
    </w:lvl>
    <w:lvl w:ilvl="3" w:tplc="E46A5C58">
      <w:start w:val="1"/>
      <w:numFmt w:val="bullet"/>
      <w:lvlText w:val="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u w:val="none"/>
      </w:rPr>
    </w:lvl>
    <w:lvl w:ilvl="4" w:tplc="00C83C20">
      <w:start w:val="1"/>
      <w:numFmt w:val="bullet"/>
      <w:lvlText w:val=""/>
      <w:lvlJc w:val="left"/>
      <w:pPr>
        <w:tabs>
          <w:tab w:val="num" w:pos="3600"/>
        </w:tabs>
        <w:ind w:left="3600" w:hanging="360"/>
      </w:pPr>
      <w:rPr>
        <w:rFonts w:ascii="Webdings" w:hAnsi="Webdings" w:hint="default"/>
        <w:u w:val="none"/>
      </w:rPr>
    </w:lvl>
    <w:lvl w:ilvl="5" w:tplc="E46A5C58">
      <w:start w:val="1"/>
      <w:numFmt w:val="bullet"/>
      <w:lvlText w:val="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u w:val="none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1F330C"/>
    <w:multiLevelType w:val="hybridMultilevel"/>
    <w:tmpl w:val="3DE630EC"/>
    <w:lvl w:ilvl="0" w:tplc="E46A5C58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B264B"/>
    <w:multiLevelType w:val="hybridMultilevel"/>
    <w:tmpl w:val="C4EE5EE2"/>
    <w:lvl w:ilvl="0" w:tplc="6EEA8C66">
      <w:start w:val="1"/>
      <w:numFmt w:val="upperRoman"/>
      <w:pStyle w:val="Sous-titre"/>
      <w:lvlText w:val="%1."/>
      <w:lvlJc w:val="right"/>
      <w:pPr>
        <w:tabs>
          <w:tab w:val="num" w:pos="1060"/>
        </w:tabs>
        <w:ind w:left="1060" w:hanging="340"/>
      </w:pPr>
      <w:rPr>
        <w:rFonts w:hint="default"/>
      </w:rPr>
    </w:lvl>
    <w:lvl w:ilvl="1" w:tplc="040C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C796BFF"/>
    <w:multiLevelType w:val="hybridMultilevel"/>
    <w:tmpl w:val="B5F87ACC"/>
    <w:lvl w:ilvl="0" w:tplc="E46A5C58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D5D48"/>
    <w:multiLevelType w:val="hybridMultilevel"/>
    <w:tmpl w:val="A5F8B6DC"/>
    <w:lvl w:ilvl="0" w:tplc="6F22C82E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EED636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0C83C20">
      <w:start w:val="1"/>
      <w:numFmt w:val="bullet"/>
      <w:lvlText w:val=""/>
      <w:lvlJc w:val="left"/>
      <w:pPr>
        <w:tabs>
          <w:tab w:val="num" w:pos="2340"/>
        </w:tabs>
        <w:ind w:left="2340" w:hanging="360"/>
      </w:pPr>
      <w:rPr>
        <w:rFonts w:ascii="Webdings" w:hAnsi="Webdings" w:hint="default"/>
        <w:u w:val="none"/>
      </w:rPr>
    </w:lvl>
    <w:lvl w:ilvl="3" w:tplc="E46A5C58">
      <w:start w:val="1"/>
      <w:numFmt w:val="bullet"/>
      <w:lvlText w:val="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u w:val="none"/>
      </w:rPr>
    </w:lvl>
    <w:lvl w:ilvl="4" w:tplc="00C83C20">
      <w:start w:val="1"/>
      <w:numFmt w:val="bullet"/>
      <w:lvlText w:val=""/>
      <w:lvlJc w:val="left"/>
      <w:pPr>
        <w:tabs>
          <w:tab w:val="num" w:pos="3600"/>
        </w:tabs>
        <w:ind w:left="3600" w:hanging="360"/>
      </w:pPr>
      <w:rPr>
        <w:rFonts w:ascii="Webdings" w:hAnsi="Webdings" w:hint="default"/>
        <w:u w:val="none"/>
      </w:rPr>
    </w:lvl>
    <w:lvl w:ilvl="5" w:tplc="E46A5C58">
      <w:start w:val="1"/>
      <w:numFmt w:val="bullet"/>
      <w:lvlText w:val="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u w:val="none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B9212E"/>
    <w:multiLevelType w:val="hybridMultilevel"/>
    <w:tmpl w:val="4A26232C"/>
    <w:lvl w:ilvl="0" w:tplc="E46A5C58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6E1CC2"/>
    <w:multiLevelType w:val="hybridMultilevel"/>
    <w:tmpl w:val="892ABBE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B5DFD"/>
    <w:multiLevelType w:val="hybridMultilevel"/>
    <w:tmpl w:val="62908212"/>
    <w:lvl w:ilvl="0" w:tplc="54D03D18">
      <w:numFmt w:val="bullet"/>
      <w:lvlText w:val=""/>
      <w:lvlJc w:val="left"/>
      <w:pPr>
        <w:ind w:left="720" w:hanging="360"/>
      </w:pPr>
      <w:rPr>
        <w:rFonts w:ascii="Wingdings" w:eastAsiaTheme="minorHAnsi" w:hAnsi="Wingdings" w:cstheme="minorBidi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DE0652"/>
    <w:multiLevelType w:val="hybridMultilevel"/>
    <w:tmpl w:val="DC646594"/>
    <w:lvl w:ilvl="0" w:tplc="54D03D18">
      <w:numFmt w:val="bullet"/>
      <w:lvlText w:val=""/>
      <w:lvlJc w:val="left"/>
      <w:pPr>
        <w:ind w:left="720" w:hanging="360"/>
      </w:pPr>
      <w:rPr>
        <w:rFonts w:ascii="Wingdings" w:eastAsiaTheme="minorHAnsi" w:hAnsi="Wingdings" w:cstheme="minorBidi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5B662A"/>
    <w:multiLevelType w:val="hybridMultilevel"/>
    <w:tmpl w:val="3E6C3726"/>
    <w:lvl w:ilvl="0" w:tplc="00C83C20">
      <w:start w:val="1"/>
      <w:numFmt w:val="bullet"/>
      <w:lvlText w:val=""/>
      <w:lvlJc w:val="left"/>
      <w:pPr>
        <w:tabs>
          <w:tab w:val="num" w:pos="1440"/>
        </w:tabs>
        <w:ind w:left="144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9A30DF"/>
    <w:multiLevelType w:val="hybridMultilevel"/>
    <w:tmpl w:val="93024ED4"/>
    <w:lvl w:ilvl="0" w:tplc="3110BCC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8920CC"/>
    <w:multiLevelType w:val="hybridMultilevel"/>
    <w:tmpl w:val="D3B425CE"/>
    <w:lvl w:ilvl="0" w:tplc="E46A5C58">
      <w:start w:val="1"/>
      <w:numFmt w:val="bullet"/>
      <w:lvlText w:val=""/>
      <w:lvlJc w:val="left"/>
      <w:pPr>
        <w:ind w:left="927" w:hanging="360"/>
      </w:pPr>
      <w:rPr>
        <w:rFonts w:ascii="Wingdings" w:hAnsi="Wingdings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6C606B7A"/>
    <w:multiLevelType w:val="hybridMultilevel"/>
    <w:tmpl w:val="DB0A9C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CF2DB9"/>
    <w:multiLevelType w:val="hybridMultilevel"/>
    <w:tmpl w:val="9AAAE414"/>
    <w:lvl w:ilvl="0" w:tplc="00C83C20">
      <w:start w:val="1"/>
      <w:numFmt w:val="bullet"/>
      <w:lvlText w:val=""/>
      <w:lvlJc w:val="left"/>
      <w:pPr>
        <w:ind w:left="720" w:hanging="360"/>
      </w:pPr>
      <w:rPr>
        <w:rFonts w:ascii="Webdings" w:hAnsi="Webdings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FE716E"/>
    <w:multiLevelType w:val="hybridMultilevel"/>
    <w:tmpl w:val="9D9E30CA"/>
    <w:lvl w:ilvl="0" w:tplc="E46A5C58">
      <w:start w:val="1"/>
      <w:numFmt w:val="bullet"/>
      <w:lvlText w:val="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4667AD"/>
    <w:multiLevelType w:val="hybridMultilevel"/>
    <w:tmpl w:val="84BCBD0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3"/>
  </w:num>
  <w:num w:numId="4">
    <w:abstractNumId w:val="5"/>
  </w:num>
  <w:num w:numId="5">
    <w:abstractNumId w:val="5"/>
  </w:num>
  <w:num w:numId="6">
    <w:abstractNumId w:val="11"/>
  </w:num>
  <w:num w:numId="7">
    <w:abstractNumId w:val="10"/>
  </w:num>
  <w:num w:numId="8">
    <w:abstractNumId w:val="1"/>
  </w:num>
  <w:num w:numId="9">
    <w:abstractNumId w:val="17"/>
  </w:num>
  <w:num w:numId="10">
    <w:abstractNumId w:val="7"/>
  </w:num>
  <w:num w:numId="11">
    <w:abstractNumId w:val="12"/>
  </w:num>
  <w:num w:numId="12">
    <w:abstractNumId w:val="16"/>
  </w:num>
  <w:num w:numId="13">
    <w:abstractNumId w:val="18"/>
  </w:num>
  <w:num w:numId="14">
    <w:abstractNumId w:val="15"/>
  </w:num>
  <w:num w:numId="15">
    <w:abstractNumId w:val="6"/>
  </w:num>
  <w:num w:numId="16">
    <w:abstractNumId w:val="3"/>
  </w:num>
  <w:num w:numId="17">
    <w:abstractNumId w:val="9"/>
  </w:num>
  <w:num w:numId="18">
    <w:abstractNumId w:val="8"/>
  </w:num>
  <w:num w:numId="19">
    <w:abstractNumId w:val="14"/>
  </w:num>
  <w:num w:numId="20">
    <w:abstractNumId w:val="2"/>
  </w:num>
  <w:num w:numId="21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linkStyles/>
  <w:stylePaneFormatFilter w:val="3F01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6096"/>
    <w:rsid w:val="00011B00"/>
    <w:rsid w:val="00014844"/>
    <w:rsid w:val="000159E4"/>
    <w:rsid w:val="0002392D"/>
    <w:rsid w:val="000312D4"/>
    <w:rsid w:val="00031DC3"/>
    <w:rsid w:val="00031DD7"/>
    <w:rsid w:val="00036512"/>
    <w:rsid w:val="00040F2B"/>
    <w:rsid w:val="000460C8"/>
    <w:rsid w:val="0005369B"/>
    <w:rsid w:val="00055032"/>
    <w:rsid w:val="0006482F"/>
    <w:rsid w:val="00064B06"/>
    <w:rsid w:val="00065B41"/>
    <w:rsid w:val="0007251F"/>
    <w:rsid w:val="00076157"/>
    <w:rsid w:val="00076766"/>
    <w:rsid w:val="00077DB1"/>
    <w:rsid w:val="00090029"/>
    <w:rsid w:val="000B0EA5"/>
    <w:rsid w:val="000B6AB7"/>
    <w:rsid w:val="000C2DFB"/>
    <w:rsid w:val="000C353C"/>
    <w:rsid w:val="000C5971"/>
    <w:rsid w:val="000D362C"/>
    <w:rsid w:val="000D70C9"/>
    <w:rsid w:val="000F6030"/>
    <w:rsid w:val="001019B2"/>
    <w:rsid w:val="001319AC"/>
    <w:rsid w:val="00133C69"/>
    <w:rsid w:val="0014673F"/>
    <w:rsid w:val="00154304"/>
    <w:rsid w:val="001643E4"/>
    <w:rsid w:val="001726F8"/>
    <w:rsid w:val="00174040"/>
    <w:rsid w:val="00193875"/>
    <w:rsid w:val="00195ED9"/>
    <w:rsid w:val="00197AB9"/>
    <w:rsid w:val="001C6D8D"/>
    <w:rsid w:val="001E126A"/>
    <w:rsid w:val="001E6288"/>
    <w:rsid w:val="001F5E24"/>
    <w:rsid w:val="00203665"/>
    <w:rsid w:val="00210DA7"/>
    <w:rsid w:val="00211967"/>
    <w:rsid w:val="0021278A"/>
    <w:rsid w:val="002134A3"/>
    <w:rsid w:val="00223DA8"/>
    <w:rsid w:val="00236716"/>
    <w:rsid w:val="00244DBD"/>
    <w:rsid w:val="0025189F"/>
    <w:rsid w:val="00255960"/>
    <w:rsid w:val="002637DE"/>
    <w:rsid w:val="00277FD9"/>
    <w:rsid w:val="00281C11"/>
    <w:rsid w:val="00282334"/>
    <w:rsid w:val="00290EA4"/>
    <w:rsid w:val="0029350E"/>
    <w:rsid w:val="00297099"/>
    <w:rsid w:val="002B06BE"/>
    <w:rsid w:val="002B1CD0"/>
    <w:rsid w:val="002C1CF1"/>
    <w:rsid w:val="002C3CA6"/>
    <w:rsid w:val="002D4275"/>
    <w:rsid w:val="002D4E05"/>
    <w:rsid w:val="002F0CEE"/>
    <w:rsid w:val="002F67C0"/>
    <w:rsid w:val="003016F5"/>
    <w:rsid w:val="003065DD"/>
    <w:rsid w:val="00315089"/>
    <w:rsid w:val="0032012D"/>
    <w:rsid w:val="00327B3B"/>
    <w:rsid w:val="003307C5"/>
    <w:rsid w:val="00330D65"/>
    <w:rsid w:val="00333652"/>
    <w:rsid w:val="00334083"/>
    <w:rsid w:val="003433E6"/>
    <w:rsid w:val="00344C1B"/>
    <w:rsid w:val="00351DE0"/>
    <w:rsid w:val="003576AC"/>
    <w:rsid w:val="0037245C"/>
    <w:rsid w:val="00372AF8"/>
    <w:rsid w:val="003759D6"/>
    <w:rsid w:val="00386530"/>
    <w:rsid w:val="00392673"/>
    <w:rsid w:val="00396F0D"/>
    <w:rsid w:val="003A480E"/>
    <w:rsid w:val="003B0D07"/>
    <w:rsid w:val="003B1E1B"/>
    <w:rsid w:val="003B2C85"/>
    <w:rsid w:val="003B7255"/>
    <w:rsid w:val="003C7793"/>
    <w:rsid w:val="003D10C1"/>
    <w:rsid w:val="003D4624"/>
    <w:rsid w:val="003D756A"/>
    <w:rsid w:val="003E34DD"/>
    <w:rsid w:val="003F04A5"/>
    <w:rsid w:val="003F0C04"/>
    <w:rsid w:val="003F111A"/>
    <w:rsid w:val="00412A3B"/>
    <w:rsid w:val="00432179"/>
    <w:rsid w:val="00434A5D"/>
    <w:rsid w:val="00436BA8"/>
    <w:rsid w:val="00441067"/>
    <w:rsid w:val="0045218B"/>
    <w:rsid w:val="00495571"/>
    <w:rsid w:val="004B0A4D"/>
    <w:rsid w:val="004B5B7A"/>
    <w:rsid w:val="004C051A"/>
    <w:rsid w:val="004C26D5"/>
    <w:rsid w:val="004D53BD"/>
    <w:rsid w:val="004D6795"/>
    <w:rsid w:val="004E3D32"/>
    <w:rsid w:val="005025C3"/>
    <w:rsid w:val="0050313F"/>
    <w:rsid w:val="00507B55"/>
    <w:rsid w:val="0051091E"/>
    <w:rsid w:val="005126D1"/>
    <w:rsid w:val="00513C40"/>
    <w:rsid w:val="00516BFC"/>
    <w:rsid w:val="0052370A"/>
    <w:rsid w:val="00523987"/>
    <w:rsid w:val="00524C62"/>
    <w:rsid w:val="0053656A"/>
    <w:rsid w:val="005441D9"/>
    <w:rsid w:val="00560199"/>
    <w:rsid w:val="005677F2"/>
    <w:rsid w:val="00567E65"/>
    <w:rsid w:val="005710A0"/>
    <w:rsid w:val="005755B9"/>
    <w:rsid w:val="0057725A"/>
    <w:rsid w:val="00581C65"/>
    <w:rsid w:val="0058205E"/>
    <w:rsid w:val="00586A27"/>
    <w:rsid w:val="0058704C"/>
    <w:rsid w:val="005926C0"/>
    <w:rsid w:val="005926CD"/>
    <w:rsid w:val="00593477"/>
    <w:rsid w:val="00596175"/>
    <w:rsid w:val="005A1B74"/>
    <w:rsid w:val="005A4B2F"/>
    <w:rsid w:val="005A5186"/>
    <w:rsid w:val="005B3AE9"/>
    <w:rsid w:val="005C098E"/>
    <w:rsid w:val="005C7160"/>
    <w:rsid w:val="005D5B76"/>
    <w:rsid w:val="005E20B5"/>
    <w:rsid w:val="005E305C"/>
    <w:rsid w:val="005F26F5"/>
    <w:rsid w:val="005F39A8"/>
    <w:rsid w:val="00600A8F"/>
    <w:rsid w:val="00661136"/>
    <w:rsid w:val="00661912"/>
    <w:rsid w:val="0066701E"/>
    <w:rsid w:val="0067243A"/>
    <w:rsid w:val="00673FFE"/>
    <w:rsid w:val="006746C4"/>
    <w:rsid w:val="0067515B"/>
    <w:rsid w:val="00682989"/>
    <w:rsid w:val="006837A4"/>
    <w:rsid w:val="006852C6"/>
    <w:rsid w:val="00685C20"/>
    <w:rsid w:val="0069335C"/>
    <w:rsid w:val="00695A8D"/>
    <w:rsid w:val="00695E09"/>
    <w:rsid w:val="00696186"/>
    <w:rsid w:val="006A72DD"/>
    <w:rsid w:val="006C4811"/>
    <w:rsid w:val="006E06FB"/>
    <w:rsid w:val="006E7956"/>
    <w:rsid w:val="006E7C5E"/>
    <w:rsid w:val="006F7287"/>
    <w:rsid w:val="006F7B73"/>
    <w:rsid w:val="007173E6"/>
    <w:rsid w:val="00720D62"/>
    <w:rsid w:val="0072571A"/>
    <w:rsid w:val="007332BB"/>
    <w:rsid w:val="0073352C"/>
    <w:rsid w:val="00743EA5"/>
    <w:rsid w:val="00754F08"/>
    <w:rsid w:val="00780387"/>
    <w:rsid w:val="007B2BD9"/>
    <w:rsid w:val="007B40F7"/>
    <w:rsid w:val="007B4AFD"/>
    <w:rsid w:val="007B7345"/>
    <w:rsid w:val="007E0863"/>
    <w:rsid w:val="007F1E7D"/>
    <w:rsid w:val="007F4DE1"/>
    <w:rsid w:val="007F5FBE"/>
    <w:rsid w:val="007F664E"/>
    <w:rsid w:val="00811131"/>
    <w:rsid w:val="00816D95"/>
    <w:rsid w:val="00823762"/>
    <w:rsid w:val="00836119"/>
    <w:rsid w:val="00837430"/>
    <w:rsid w:val="00841E9C"/>
    <w:rsid w:val="00847584"/>
    <w:rsid w:val="008476B4"/>
    <w:rsid w:val="00854913"/>
    <w:rsid w:val="00855CCD"/>
    <w:rsid w:val="00866BB2"/>
    <w:rsid w:val="00870188"/>
    <w:rsid w:val="00875407"/>
    <w:rsid w:val="008821EF"/>
    <w:rsid w:val="00883769"/>
    <w:rsid w:val="008854B0"/>
    <w:rsid w:val="00893A2F"/>
    <w:rsid w:val="008A4547"/>
    <w:rsid w:val="008B0688"/>
    <w:rsid w:val="008B12A4"/>
    <w:rsid w:val="008C4876"/>
    <w:rsid w:val="008D441E"/>
    <w:rsid w:val="008D4F9D"/>
    <w:rsid w:val="008F5F85"/>
    <w:rsid w:val="00901F09"/>
    <w:rsid w:val="00906DF0"/>
    <w:rsid w:val="00913CB7"/>
    <w:rsid w:val="00925F9B"/>
    <w:rsid w:val="00934F4D"/>
    <w:rsid w:val="009355A2"/>
    <w:rsid w:val="009372F0"/>
    <w:rsid w:val="009448F8"/>
    <w:rsid w:val="0095777B"/>
    <w:rsid w:val="00961163"/>
    <w:rsid w:val="00966556"/>
    <w:rsid w:val="00967AA3"/>
    <w:rsid w:val="00971255"/>
    <w:rsid w:val="00974B3A"/>
    <w:rsid w:val="0098355D"/>
    <w:rsid w:val="0098462D"/>
    <w:rsid w:val="009B114E"/>
    <w:rsid w:val="009B5CC7"/>
    <w:rsid w:val="009C1C22"/>
    <w:rsid w:val="009C6FF1"/>
    <w:rsid w:val="009C719D"/>
    <w:rsid w:val="009C794E"/>
    <w:rsid w:val="009D2D66"/>
    <w:rsid w:val="009F0F0C"/>
    <w:rsid w:val="009F6EE3"/>
    <w:rsid w:val="00A22416"/>
    <w:rsid w:val="00A248DA"/>
    <w:rsid w:val="00A44F1F"/>
    <w:rsid w:val="00A46DC5"/>
    <w:rsid w:val="00A47E8D"/>
    <w:rsid w:val="00A50A8B"/>
    <w:rsid w:val="00A5337A"/>
    <w:rsid w:val="00A54AA2"/>
    <w:rsid w:val="00A55AC7"/>
    <w:rsid w:val="00A62FBF"/>
    <w:rsid w:val="00A66096"/>
    <w:rsid w:val="00A768D4"/>
    <w:rsid w:val="00A77EB9"/>
    <w:rsid w:val="00A86C18"/>
    <w:rsid w:val="00A93539"/>
    <w:rsid w:val="00AA3304"/>
    <w:rsid w:val="00AA3A4D"/>
    <w:rsid w:val="00AA6E80"/>
    <w:rsid w:val="00AB3961"/>
    <w:rsid w:val="00AB5839"/>
    <w:rsid w:val="00AC06D5"/>
    <w:rsid w:val="00AC3509"/>
    <w:rsid w:val="00AC75F9"/>
    <w:rsid w:val="00AD6894"/>
    <w:rsid w:val="00AE3870"/>
    <w:rsid w:val="00AE6052"/>
    <w:rsid w:val="00AE64B8"/>
    <w:rsid w:val="00AF54A7"/>
    <w:rsid w:val="00B0291B"/>
    <w:rsid w:val="00B07856"/>
    <w:rsid w:val="00B274D9"/>
    <w:rsid w:val="00B40CB8"/>
    <w:rsid w:val="00B41B70"/>
    <w:rsid w:val="00B41EF1"/>
    <w:rsid w:val="00B4304C"/>
    <w:rsid w:val="00B54EC0"/>
    <w:rsid w:val="00B6005C"/>
    <w:rsid w:val="00B7287C"/>
    <w:rsid w:val="00B76136"/>
    <w:rsid w:val="00B878AD"/>
    <w:rsid w:val="00BB29AB"/>
    <w:rsid w:val="00BB60F3"/>
    <w:rsid w:val="00BB6499"/>
    <w:rsid w:val="00BC20AE"/>
    <w:rsid w:val="00BC33F7"/>
    <w:rsid w:val="00BD4222"/>
    <w:rsid w:val="00BE4A3D"/>
    <w:rsid w:val="00BE6419"/>
    <w:rsid w:val="00BF667B"/>
    <w:rsid w:val="00C14BBA"/>
    <w:rsid w:val="00C15CA7"/>
    <w:rsid w:val="00C24F83"/>
    <w:rsid w:val="00C26A70"/>
    <w:rsid w:val="00C273AC"/>
    <w:rsid w:val="00C36689"/>
    <w:rsid w:val="00C36A4B"/>
    <w:rsid w:val="00C618D7"/>
    <w:rsid w:val="00C661F3"/>
    <w:rsid w:val="00C67168"/>
    <w:rsid w:val="00C67F91"/>
    <w:rsid w:val="00C80E20"/>
    <w:rsid w:val="00C8520C"/>
    <w:rsid w:val="00CA0AE6"/>
    <w:rsid w:val="00CA376F"/>
    <w:rsid w:val="00CA63F6"/>
    <w:rsid w:val="00CB61D9"/>
    <w:rsid w:val="00CC07F2"/>
    <w:rsid w:val="00CC1311"/>
    <w:rsid w:val="00CC4827"/>
    <w:rsid w:val="00CC4FB4"/>
    <w:rsid w:val="00CC58D2"/>
    <w:rsid w:val="00CD7547"/>
    <w:rsid w:val="00CE7DFD"/>
    <w:rsid w:val="00CF1A60"/>
    <w:rsid w:val="00D01FA5"/>
    <w:rsid w:val="00D119C0"/>
    <w:rsid w:val="00D13D6D"/>
    <w:rsid w:val="00D2288A"/>
    <w:rsid w:val="00D35B0E"/>
    <w:rsid w:val="00D45675"/>
    <w:rsid w:val="00D5657F"/>
    <w:rsid w:val="00D57A1A"/>
    <w:rsid w:val="00D75B7E"/>
    <w:rsid w:val="00D76DF9"/>
    <w:rsid w:val="00DA0707"/>
    <w:rsid w:val="00DA19A2"/>
    <w:rsid w:val="00DA594A"/>
    <w:rsid w:val="00DA7C13"/>
    <w:rsid w:val="00DB1AEA"/>
    <w:rsid w:val="00DC54CC"/>
    <w:rsid w:val="00DC58D3"/>
    <w:rsid w:val="00DC6C14"/>
    <w:rsid w:val="00DD016E"/>
    <w:rsid w:val="00DD0672"/>
    <w:rsid w:val="00DE1D94"/>
    <w:rsid w:val="00E03AAD"/>
    <w:rsid w:val="00E06223"/>
    <w:rsid w:val="00E1260D"/>
    <w:rsid w:val="00E12965"/>
    <w:rsid w:val="00E308E5"/>
    <w:rsid w:val="00E471F7"/>
    <w:rsid w:val="00E6383A"/>
    <w:rsid w:val="00E656DB"/>
    <w:rsid w:val="00E76150"/>
    <w:rsid w:val="00E81908"/>
    <w:rsid w:val="00E931ED"/>
    <w:rsid w:val="00E95F1F"/>
    <w:rsid w:val="00EA202C"/>
    <w:rsid w:val="00EA533B"/>
    <w:rsid w:val="00EB4384"/>
    <w:rsid w:val="00EB53B7"/>
    <w:rsid w:val="00EB5793"/>
    <w:rsid w:val="00EB6B76"/>
    <w:rsid w:val="00ED1921"/>
    <w:rsid w:val="00EE396B"/>
    <w:rsid w:val="00EE3B94"/>
    <w:rsid w:val="00EE5367"/>
    <w:rsid w:val="00EE71D0"/>
    <w:rsid w:val="00EE7F34"/>
    <w:rsid w:val="00EF08D5"/>
    <w:rsid w:val="00EF4E19"/>
    <w:rsid w:val="00F05C2D"/>
    <w:rsid w:val="00F20AC5"/>
    <w:rsid w:val="00F25FAC"/>
    <w:rsid w:val="00F412FC"/>
    <w:rsid w:val="00F44DAC"/>
    <w:rsid w:val="00F47AD2"/>
    <w:rsid w:val="00F55EB1"/>
    <w:rsid w:val="00F56F08"/>
    <w:rsid w:val="00F62593"/>
    <w:rsid w:val="00F64A39"/>
    <w:rsid w:val="00F77EB8"/>
    <w:rsid w:val="00F96CAA"/>
    <w:rsid w:val="00FA5F2B"/>
    <w:rsid w:val="00FB18B5"/>
    <w:rsid w:val="00FB4412"/>
    <w:rsid w:val="00FD1812"/>
    <w:rsid w:val="00FE00AD"/>
    <w:rsid w:val="00FF3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fillcolor="none" strokecolor="red"/>
    </o:shapedefaults>
    <o:shapelayout v:ext="edit">
      <o:idmap v:ext="edit" data="1"/>
      <o:rules v:ext="edit">
        <o:r id="V:Rule13" type="connector" idref="#_x0000_s1917"/>
        <o:r id="V:Rule14" type="connector" idref="#_x0000_s1927"/>
        <o:r id="V:Rule15" type="connector" idref="#_x0000_s1920"/>
        <o:r id="V:Rule16" type="connector" idref="#_x0000_s1918"/>
        <o:r id="V:Rule17" type="connector" idref="#_x0000_s1921"/>
        <o:r id="V:Rule18" type="connector" idref="#_x0000_s1919"/>
        <o:r id="V:Rule19" type="connector" idref="#_x0000_s1926"/>
        <o:r id="V:Rule20" type="connector" idref="#_x0000_s1922"/>
        <o:r id="V:Rule21" type="connector" idref="#_x0000_s1924"/>
        <o:r id="V:Rule22" type="connector" idref="#_x0000_s1923"/>
        <o:r id="V:Rule23" type="connector" idref="#_x0000_s1929"/>
        <o:r id="V:Rule24" type="connector" idref="#_x0000_s1928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11"/>
        <o:entry new="13" old="0"/>
        <o:entry new="1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597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  <w:rsid w:val="000C5971"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0C5971"/>
  </w:style>
  <w:style w:type="paragraph" w:styleId="Sous-titre">
    <w:name w:val="Subtitle"/>
    <w:basedOn w:val="Normal"/>
    <w:qFormat/>
    <w:rsid w:val="009D2D66"/>
    <w:pPr>
      <w:numPr>
        <w:numId w:val="1"/>
      </w:numPr>
    </w:pPr>
    <w:rPr>
      <w:rFonts w:ascii="Bookman Old Style" w:hAnsi="Bookman Old Style"/>
      <w:b/>
      <w:bCs/>
      <w:sz w:val="20"/>
      <w:u w:val="single"/>
    </w:rPr>
  </w:style>
  <w:style w:type="paragraph" w:styleId="Pieddepage">
    <w:name w:val="footer"/>
    <w:basedOn w:val="Normal"/>
    <w:rsid w:val="00696186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696186"/>
  </w:style>
  <w:style w:type="paragraph" w:styleId="En-tte">
    <w:name w:val="header"/>
    <w:basedOn w:val="Normal"/>
    <w:rsid w:val="00696186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064B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ubriques1">
    <w:name w:val="rubriques1"/>
    <w:basedOn w:val="Policepardfaut"/>
    <w:rsid w:val="00D13D6D"/>
    <w:rPr>
      <w:rFonts w:ascii="Comic Sans MS" w:hAnsi="Comic Sans MS" w:hint="default"/>
      <w:b w:val="0"/>
      <w:bCs w:val="0"/>
      <w:sz w:val="24"/>
      <w:szCs w:val="24"/>
    </w:rPr>
  </w:style>
  <w:style w:type="paragraph" w:customStyle="1" w:styleId="Gdmath">
    <w:name w:val="Gdmath"/>
    <w:basedOn w:val="Normal"/>
    <w:rsid w:val="00DA19A2"/>
    <w:rPr>
      <w:bCs/>
      <w:color w:val="000000"/>
      <w:szCs w:val="20"/>
    </w:rPr>
  </w:style>
  <w:style w:type="paragraph" w:styleId="Textedebulles">
    <w:name w:val="Balloon Text"/>
    <w:basedOn w:val="Normal"/>
    <w:link w:val="TextedebullesCar"/>
    <w:rsid w:val="003B1E1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3B1E1B"/>
    <w:rPr>
      <w:rFonts w:ascii="Tahoma" w:eastAsiaTheme="minorHAnsi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B41EF1"/>
    <w:pPr>
      <w:ind w:left="720"/>
      <w:contextualSpacing/>
    </w:pPr>
  </w:style>
  <w:style w:type="paragraph" w:customStyle="1" w:styleId="textey">
    <w:name w:val="texte y"/>
    <w:basedOn w:val="Normal"/>
    <w:next w:val="Normal"/>
    <w:qFormat/>
    <w:rsid w:val="005677F2"/>
    <w:pPr>
      <w:ind w:firstLine="284"/>
    </w:pPr>
    <w:rPr>
      <w:rFonts w:ascii="Calibri" w:hAnsi="Calibri"/>
      <w:color w:val="000000" w:themeColor="text1"/>
      <w:sz w:val="24"/>
    </w:rPr>
  </w:style>
  <w:style w:type="paragraph" w:styleId="NormalWeb">
    <w:name w:val="Normal (Web)"/>
    <w:basedOn w:val="Normal"/>
    <w:uiPriority w:val="99"/>
    <w:unhideWhenUsed/>
    <w:rsid w:val="0051091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5109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A27EF1-EE22-4CFF-8B82-3BF00DD06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1587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Comment se repère-t-on dans l’espace</vt:lpstr>
    </vt:vector>
  </TitlesOfParts>
  <Company>.</Company>
  <LinksUpToDate>false</LinksUpToDate>
  <CharactersWithSpaces>10300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 se repère-t-on dans l’espace</dc:title>
  <dc:creator>myriam.symphor</dc:creator>
  <cp:lastModifiedBy>Julien Arrous</cp:lastModifiedBy>
  <cp:revision>5</cp:revision>
  <cp:lastPrinted>2016-05-06T17:23:00Z</cp:lastPrinted>
  <dcterms:created xsi:type="dcterms:W3CDTF">2016-05-19T23:15:00Z</dcterms:created>
  <dcterms:modified xsi:type="dcterms:W3CDTF">2016-05-19T23:19:00Z</dcterms:modified>
</cp:coreProperties>
</file>